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A8" w:rsidRDefault="00BF6BF4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  <w:r w:rsidRPr="005C71EB">
        <w:rPr>
          <w:rFonts w:ascii="Times New Roman" w:hAnsi="Times New Roman" w:cs="Times New Roman"/>
          <w:sz w:val="20"/>
          <w:szCs w:val="20"/>
        </w:rPr>
        <w:t>Затверджено рішенням н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аглядової ради № </w:t>
      </w:r>
      <w:r w:rsidR="00B96499">
        <w:rPr>
          <w:rFonts w:ascii="Times New Roman" w:hAnsi="Times New Roman" w:cs="Times New Roman"/>
          <w:sz w:val="20"/>
          <w:szCs w:val="20"/>
          <w:lang w:val="ru-RU"/>
        </w:rPr>
        <w:t>31/03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 від </w:t>
      </w:r>
      <w:r w:rsidR="00B65589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="00DC49FD" w:rsidRPr="005C71EB">
        <w:rPr>
          <w:rFonts w:ascii="Times New Roman" w:hAnsi="Times New Roman" w:cs="Times New Roman"/>
          <w:sz w:val="20"/>
          <w:szCs w:val="20"/>
        </w:rPr>
        <w:t>.</w:t>
      </w:r>
      <w:r w:rsidR="005C71EB" w:rsidRPr="005C71EB">
        <w:rPr>
          <w:rFonts w:ascii="Times New Roman" w:hAnsi="Times New Roman" w:cs="Times New Roman"/>
          <w:sz w:val="20"/>
          <w:szCs w:val="20"/>
        </w:rPr>
        <w:t>0</w:t>
      </w:r>
      <w:r w:rsidR="00B6558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5C71EB">
        <w:rPr>
          <w:rFonts w:ascii="Times New Roman" w:hAnsi="Times New Roman" w:cs="Times New Roman"/>
          <w:sz w:val="20"/>
          <w:szCs w:val="20"/>
        </w:rPr>
        <w:t>.2024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1EB" w:rsidRPr="005C71EB" w:rsidRDefault="005C71EB" w:rsidP="005C71EB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протоколу </w:t>
      </w:r>
      <w:r w:rsidRPr="005C71EB">
        <w:rPr>
          <w:rFonts w:ascii="Times New Roman" w:hAnsi="Times New Roman" w:cs="Times New Roman"/>
          <w:sz w:val="20"/>
          <w:szCs w:val="20"/>
        </w:rPr>
        <w:t xml:space="preserve">№ </w:t>
      </w:r>
      <w:r w:rsidR="00B96499">
        <w:rPr>
          <w:rFonts w:ascii="Times New Roman" w:hAnsi="Times New Roman" w:cs="Times New Roman"/>
          <w:sz w:val="20"/>
          <w:szCs w:val="20"/>
          <w:lang w:val="ru-RU"/>
        </w:rPr>
        <w:t>31/03</w:t>
      </w:r>
      <w:r w:rsidRPr="005C71EB">
        <w:rPr>
          <w:rFonts w:ascii="Times New Roman" w:hAnsi="Times New Roman" w:cs="Times New Roman"/>
          <w:sz w:val="20"/>
          <w:szCs w:val="20"/>
        </w:rPr>
        <w:t xml:space="preserve"> від </w:t>
      </w:r>
      <w:r w:rsidR="00B65589"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5C71EB">
        <w:rPr>
          <w:rFonts w:ascii="Times New Roman" w:hAnsi="Times New Roman" w:cs="Times New Roman"/>
          <w:sz w:val="20"/>
          <w:szCs w:val="20"/>
        </w:rPr>
        <w:t>.0</w:t>
      </w:r>
      <w:r w:rsidR="00B6558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5C71EB">
        <w:rPr>
          <w:rFonts w:ascii="Times New Roman" w:hAnsi="Times New Roman" w:cs="Times New Roman"/>
          <w:sz w:val="20"/>
          <w:szCs w:val="20"/>
        </w:rPr>
        <w:t>.2024</w:t>
      </w:r>
      <w:r w:rsidR="003B0872" w:rsidRPr="003B0872">
        <w:rPr>
          <w:rFonts w:ascii="Times New Roman" w:hAnsi="Times New Roman" w:cs="Times New Roman"/>
          <w:sz w:val="20"/>
          <w:szCs w:val="20"/>
        </w:rPr>
        <w:t xml:space="preserve"> </w:t>
      </w:r>
      <w:r w:rsidR="003B0872">
        <w:rPr>
          <w:rFonts w:ascii="Times New Roman" w:hAnsi="Times New Roman" w:cs="Times New Roman"/>
          <w:sz w:val="20"/>
          <w:szCs w:val="20"/>
        </w:rPr>
        <w:t>засідання</w:t>
      </w:r>
      <w:r w:rsidR="003B0872" w:rsidRPr="005C71EB">
        <w:rPr>
          <w:rFonts w:ascii="Times New Roman" w:hAnsi="Times New Roman" w:cs="Times New Roman"/>
          <w:sz w:val="20"/>
          <w:szCs w:val="20"/>
        </w:rPr>
        <w:t xml:space="preserve"> наглядової ради</w:t>
      </w:r>
      <w:r w:rsidRPr="005C7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1EB" w:rsidRPr="005C71EB" w:rsidRDefault="005C71EB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</w:p>
    <w:p w:rsidR="00E5231B" w:rsidRPr="00BF6BF4" w:rsidRDefault="000E5368">
      <w:pPr>
        <w:pStyle w:val="1"/>
        <w:spacing w:before="65"/>
        <w:ind w:left="1674" w:right="1750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>БЮЛЕТЕНЬ</w:t>
      </w:r>
      <w:r w:rsidRPr="00BF6BF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ДЛЯ</w:t>
      </w:r>
      <w:r w:rsidRPr="00BF6B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ГОЛОСУВАННЯ</w:t>
      </w:r>
    </w:p>
    <w:p w:rsidR="00C566A8" w:rsidRPr="00BF6BF4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lang w:val="ru-RU"/>
        </w:rPr>
      </w:pPr>
      <w:r w:rsidRPr="00BF6BF4">
        <w:rPr>
          <w:rFonts w:ascii="Times New Roman" w:hAnsi="Times New Roman" w:cs="Times New Roman"/>
          <w:b/>
        </w:rPr>
        <w:t>(щодо інших питань порядку денного, крім обрання органів товариства)</w:t>
      </w:r>
      <w:r w:rsidR="00C566A8" w:rsidRPr="00BF6BF4">
        <w:rPr>
          <w:rFonts w:ascii="Times New Roman" w:hAnsi="Times New Roman" w:cs="Times New Roman"/>
          <w:b/>
          <w:lang w:val="ru-RU"/>
        </w:rPr>
        <w:t xml:space="preserve"> </w:t>
      </w:r>
      <w:r w:rsidR="00C566A8" w:rsidRPr="00BF6BF4">
        <w:rPr>
          <w:rFonts w:ascii="Times New Roman" w:hAnsi="Times New Roman" w:cs="Times New Roman"/>
          <w:b/>
        </w:rPr>
        <w:t>на</w:t>
      </w:r>
      <w:r w:rsidR="00C566A8" w:rsidRPr="00BF6BF4">
        <w:rPr>
          <w:rFonts w:ascii="Times New Roman" w:hAnsi="Times New Roman" w:cs="Times New Roman"/>
          <w:b/>
          <w:spacing w:val="-2"/>
        </w:rPr>
        <w:t xml:space="preserve"> </w:t>
      </w:r>
      <w:r w:rsidR="00C566A8" w:rsidRPr="00BF6BF4">
        <w:rPr>
          <w:rFonts w:ascii="Times New Roman" w:hAnsi="Times New Roman" w:cs="Times New Roman"/>
          <w:b/>
        </w:rPr>
        <w:t>дистанційних</w:t>
      </w:r>
    </w:p>
    <w:p w:rsidR="00E5231B" w:rsidRPr="00BF6BF4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</w:rPr>
      </w:pPr>
      <w:r w:rsidRPr="00BF6BF4">
        <w:rPr>
          <w:rFonts w:ascii="Times New Roman" w:hAnsi="Times New Roman" w:cs="Times New Roman"/>
          <w:b/>
          <w:spacing w:val="-50"/>
        </w:rPr>
        <w:t xml:space="preserve"> </w:t>
      </w:r>
      <w:r w:rsidR="003358AE" w:rsidRPr="00BF6BF4">
        <w:rPr>
          <w:rFonts w:ascii="Times New Roman" w:hAnsi="Times New Roman" w:cs="Times New Roman"/>
          <w:b/>
        </w:rPr>
        <w:t>чергових</w:t>
      </w:r>
      <w:r w:rsidRPr="00BF6BF4">
        <w:rPr>
          <w:rFonts w:ascii="Times New Roman" w:hAnsi="Times New Roman" w:cs="Times New Roman"/>
          <w:b/>
          <w:spacing w:val="-1"/>
        </w:rPr>
        <w:t xml:space="preserve"> </w:t>
      </w:r>
      <w:r w:rsidR="00BF6BF4">
        <w:rPr>
          <w:rFonts w:ascii="Times New Roman" w:hAnsi="Times New Roman" w:cs="Times New Roman"/>
          <w:b/>
        </w:rPr>
        <w:t>з</w:t>
      </w:r>
      <w:r w:rsidRPr="00BF6BF4">
        <w:rPr>
          <w:rFonts w:ascii="Times New Roman" w:hAnsi="Times New Roman" w:cs="Times New Roman"/>
          <w:b/>
        </w:rPr>
        <w:t>агальних</w:t>
      </w:r>
      <w:r w:rsidRPr="00BF6BF4">
        <w:rPr>
          <w:rFonts w:ascii="Times New Roman" w:hAnsi="Times New Roman" w:cs="Times New Roman"/>
          <w:b/>
          <w:spacing w:val="-2"/>
        </w:rPr>
        <w:t xml:space="preserve"> </w:t>
      </w:r>
      <w:r w:rsidRPr="00BF6BF4">
        <w:rPr>
          <w:rFonts w:ascii="Times New Roman" w:hAnsi="Times New Roman" w:cs="Times New Roman"/>
          <w:b/>
        </w:rPr>
        <w:t>зборах</w:t>
      </w:r>
      <w:r w:rsidRPr="00BF6BF4">
        <w:rPr>
          <w:rFonts w:ascii="Times New Roman" w:hAnsi="Times New Roman" w:cs="Times New Roman"/>
          <w:b/>
          <w:spacing w:val="5"/>
        </w:rPr>
        <w:t xml:space="preserve"> </w:t>
      </w:r>
      <w:r w:rsidR="00056B6B" w:rsidRPr="00BF6BF4">
        <w:rPr>
          <w:rFonts w:ascii="Times New Roman" w:hAnsi="Times New Roman" w:cs="Times New Roman"/>
          <w:b/>
        </w:rPr>
        <w:t>акціонерів</w:t>
      </w:r>
      <w:r w:rsidR="0078684A">
        <w:rPr>
          <w:rFonts w:ascii="Times New Roman" w:hAnsi="Times New Roman" w:cs="Times New Roman"/>
          <w:b/>
        </w:rPr>
        <w:t xml:space="preserve"> </w:t>
      </w:r>
      <w:r w:rsidR="00B65589" w:rsidRPr="00B65589">
        <w:rPr>
          <w:rFonts w:ascii="Times New Roman" w:hAnsi="Times New Roman" w:cs="Times New Roman"/>
          <w:b/>
        </w:rPr>
        <w:t>Приватного акціонерного товариства «Інжинірінгово-виробниче підприємство «Енергія»</w:t>
      </w:r>
      <w:r w:rsidRPr="00BF6BF4">
        <w:rPr>
          <w:rFonts w:ascii="Times New Roman" w:hAnsi="Times New Roman" w:cs="Times New Roman"/>
          <w:b/>
          <w:spacing w:val="-5"/>
        </w:rPr>
        <w:t xml:space="preserve"> </w:t>
      </w:r>
      <w:r w:rsidR="00B65589" w:rsidRPr="00B96499">
        <w:rPr>
          <w:rFonts w:ascii="Times New Roman" w:hAnsi="Times New Roman" w:cs="Times New Roman"/>
          <w:b/>
          <w:spacing w:val="-5"/>
        </w:rPr>
        <w:t>(</w:t>
      </w:r>
      <w:r w:rsidRPr="00BF6BF4">
        <w:rPr>
          <w:rFonts w:ascii="Times New Roman" w:hAnsi="Times New Roman" w:cs="Times New Roman"/>
          <w:b/>
        </w:rPr>
        <w:t>ідентифікаційний</w:t>
      </w:r>
      <w:r w:rsidRPr="00BF6BF4">
        <w:rPr>
          <w:rFonts w:ascii="Times New Roman" w:hAnsi="Times New Roman" w:cs="Times New Roman"/>
          <w:b/>
          <w:spacing w:val="-6"/>
        </w:rPr>
        <w:t xml:space="preserve"> </w:t>
      </w:r>
      <w:r w:rsidRPr="00BF6BF4">
        <w:rPr>
          <w:rFonts w:ascii="Times New Roman" w:hAnsi="Times New Roman" w:cs="Times New Roman"/>
          <w:b/>
        </w:rPr>
        <w:t>код</w:t>
      </w:r>
      <w:r w:rsidRPr="00BF6BF4">
        <w:rPr>
          <w:rFonts w:ascii="Times New Roman" w:hAnsi="Times New Roman" w:cs="Times New Roman"/>
          <w:b/>
          <w:spacing w:val="-3"/>
        </w:rPr>
        <w:t xml:space="preserve"> </w:t>
      </w:r>
      <w:r w:rsidR="00EB25A2" w:rsidRPr="00EB25A2">
        <w:rPr>
          <w:rFonts w:ascii="Times New Roman" w:hAnsi="Times New Roman" w:cs="Times New Roman"/>
          <w:b/>
          <w:spacing w:val="-3"/>
          <w:lang w:val="ru-RU"/>
        </w:rPr>
        <w:t>14308345</w:t>
      </w:r>
      <w:r w:rsidR="00B65589">
        <w:rPr>
          <w:rFonts w:ascii="Times New Roman" w:hAnsi="Times New Roman" w:cs="Times New Roman"/>
          <w:b/>
          <w:spacing w:val="-3"/>
        </w:rPr>
        <w:t>,</w:t>
      </w:r>
      <w:r w:rsidR="00BF6BF4" w:rsidRPr="00BF6BF4">
        <w:rPr>
          <w:rFonts w:ascii="Times New Roman" w:hAnsi="Times New Roman" w:cs="Times New Roman"/>
          <w:b/>
          <w:spacing w:val="-3"/>
        </w:rPr>
        <w:t xml:space="preserve"> </w:t>
      </w:r>
      <w:r w:rsidRPr="00BF6BF4">
        <w:rPr>
          <w:rFonts w:ascii="Times New Roman" w:hAnsi="Times New Roman" w:cs="Times New Roman"/>
          <w:b/>
        </w:rPr>
        <w:t>над</w:t>
      </w:r>
      <w:bookmarkStart w:id="0" w:name="_GoBack"/>
      <w:bookmarkEnd w:id="0"/>
      <w:r w:rsidRPr="00BF6BF4">
        <w:rPr>
          <w:rFonts w:ascii="Times New Roman" w:hAnsi="Times New Roman" w:cs="Times New Roman"/>
          <w:b/>
        </w:rPr>
        <w:t>алі</w:t>
      </w:r>
      <w:r w:rsidRPr="00BF6BF4">
        <w:rPr>
          <w:rFonts w:ascii="Times New Roman" w:hAnsi="Times New Roman" w:cs="Times New Roman"/>
          <w:b/>
          <w:spacing w:val="-4"/>
        </w:rPr>
        <w:t xml:space="preserve"> </w:t>
      </w:r>
      <w:r w:rsidRPr="00BF6BF4">
        <w:rPr>
          <w:rFonts w:ascii="Times New Roman" w:hAnsi="Times New Roman" w:cs="Times New Roman"/>
          <w:b/>
        </w:rPr>
        <w:t>–</w:t>
      </w:r>
      <w:r w:rsidRPr="00BF6BF4">
        <w:rPr>
          <w:rFonts w:ascii="Times New Roman" w:hAnsi="Times New Roman" w:cs="Times New Roman"/>
          <w:b/>
          <w:spacing w:val="-4"/>
        </w:rPr>
        <w:t xml:space="preserve"> </w:t>
      </w:r>
      <w:r w:rsidRPr="00BF6BF4">
        <w:rPr>
          <w:rFonts w:ascii="Times New Roman" w:hAnsi="Times New Roman" w:cs="Times New Roman"/>
          <w:b/>
        </w:rPr>
        <w:t>Товариство)</w:t>
      </w:r>
    </w:p>
    <w:p w:rsidR="00E5231B" w:rsidRPr="00BF6BF4" w:rsidRDefault="00E5231B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8F5FA1" w:rsidRPr="00BF6BF4" w:rsidRDefault="000E5368" w:rsidP="00E22281">
      <w:pPr>
        <w:pStyle w:val="a3"/>
        <w:ind w:right="84"/>
        <w:jc w:val="center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>Дата</w:t>
      </w:r>
      <w:r w:rsidRPr="00BF6BF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проведення</w:t>
      </w:r>
      <w:r w:rsidRPr="00BF6BF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загальних</w:t>
      </w:r>
      <w:r w:rsidRPr="00BF6BF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зборів:</w:t>
      </w:r>
      <w:r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3358AE" w:rsidRPr="00BF6BF4">
        <w:rPr>
          <w:rFonts w:ascii="Times New Roman" w:hAnsi="Times New Roman" w:cs="Times New Roman"/>
          <w:spacing w:val="-9"/>
          <w:sz w:val="22"/>
          <w:szCs w:val="22"/>
        </w:rPr>
        <w:t>1</w:t>
      </w:r>
      <w:r w:rsidR="00B65589">
        <w:rPr>
          <w:rFonts w:ascii="Times New Roman" w:hAnsi="Times New Roman" w:cs="Times New Roman"/>
          <w:spacing w:val="-9"/>
          <w:sz w:val="22"/>
          <w:szCs w:val="22"/>
        </w:rPr>
        <w:t>6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pacing w:val="-9"/>
          <w:sz w:val="22"/>
          <w:szCs w:val="22"/>
        </w:rPr>
        <w:t>квітня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C49FD" w:rsidRPr="00BF6BF4">
        <w:rPr>
          <w:rFonts w:ascii="Times New Roman" w:hAnsi="Times New Roman" w:cs="Times New Roman"/>
          <w:spacing w:val="-9"/>
          <w:sz w:val="22"/>
          <w:szCs w:val="22"/>
        </w:rPr>
        <w:t>202</w:t>
      </w:r>
      <w:r w:rsidR="005752B9" w:rsidRPr="00BF6BF4">
        <w:rPr>
          <w:rFonts w:ascii="Times New Roman" w:hAnsi="Times New Roman" w:cs="Times New Roman"/>
          <w:spacing w:val="-9"/>
          <w:sz w:val="22"/>
          <w:szCs w:val="22"/>
        </w:rPr>
        <w:t>4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року</w:t>
      </w:r>
      <w:r w:rsidR="00E22281" w:rsidRPr="00BF6B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231B" w:rsidRPr="00BF6BF4" w:rsidRDefault="008F5FA1" w:rsidP="00E22281">
      <w:pPr>
        <w:pStyle w:val="a3"/>
        <w:ind w:right="84"/>
        <w:jc w:val="center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 xml:space="preserve">Дата і час початку та завершення голосування: з 11-00 </w:t>
      </w:r>
      <w:r w:rsidR="003358AE" w:rsidRPr="00BF6BF4">
        <w:rPr>
          <w:rFonts w:ascii="Times New Roman" w:hAnsi="Times New Roman" w:cs="Times New Roman"/>
          <w:sz w:val="22"/>
          <w:szCs w:val="22"/>
        </w:rPr>
        <w:t>0</w:t>
      </w:r>
      <w:r w:rsidR="00B65589">
        <w:rPr>
          <w:rFonts w:ascii="Times New Roman" w:hAnsi="Times New Roman" w:cs="Times New Roman"/>
          <w:sz w:val="22"/>
          <w:szCs w:val="22"/>
        </w:rPr>
        <w:t>6</w:t>
      </w:r>
      <w:r w:rsidRPr="00BF6BF4">
        <w:rPr>
          <w:rFonts w:ascii="Times New Roman" w:hAnsi="Times New Roman" w:cs="Times New Roman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z w:val="22"/>
          <w:szCs w:val="22"/>
        </w:rPr>
        <w:t>квітня</w:t>
      </w:r>
      <w:r w:rsidRPr="00BF6BF4">
        <w:rPr>
          <w:rFonts w:ascii="Times New Roman" w:hAnsi="Times New Roman" w:cs="Times New Roman"/>
          <w:sz w:val="22"/>
          <w:szCs w:val="22"/>
        </w:rPr>
        <w:t xml:space="preserve"> 202</w:t>
      </w:r>
      <w:r w:rsidR="005752B9" w:rsidRPr="00BF6BF4">
        <w:rPr>
          <w:rFonts w:ascii="Times New Roman" w:hAnsi="Times New Roman" w:cs="Times New Roman"/>
          <w:sz w:val="22"/>
          <w:szCs w:val="22"/>
        </w:rPr>
        <w:t>4</w:t>
      </w:r>
      <w:r w:rsidRPr="00BF6BF4">
        <w:rPr>
          <w:rFonts w:ascii="Times New Roman" w:hAnsi="Times New Roman" w:cs="Times New Roman"/>
          <w:sz w:val="22"/>
          <w:szCs w:val="22"/>
        </w:rPr>
        <w:t xml:space="preserve"> року до 18-00 </w:t>
      </w:r>
      <w:r w:rsidR="003358AE" w:rsidRPr="00BF6BF4">
        <w:rPr>
          <w:rFonts w:ascii="Times New Roman" w:hAnsi="Times New Roman" w:cs="Times New Roman"/>
          <w:sz w:val="22"/>
          <w:szCs w:val="22"/>
        </w:rPr>
        <w:t>1</w:t>
      </w:r>
      <w:r w:rsidR="00B65589">
        <w:rPr>
          <w:rFonts w:ascii="Times New Roman" w:hAnsi="Times New Roman" w:cs="Times New Roman"/>
          <w:sz w:val="22"/>
          <w:szCs w:val="22"/>
        </w:rPr>
        <w:t>6</w:t>
      </w:r>
      <w:r w:rsidRPr="00BF6BF4">
        <w:rPr>
          <w:rFonts w:ascii="Times New Roman" w:hAnsi="Times New Roman" w:cs="Times New Roman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z w:val="22"/>
          <w:szCs w:val="22"/>
        </w:rPr>
        <w:t>квітня</w:t>
      </w:r>
      <w:r w:rsidRPr="00BF6BF4">
        <w:rPr>
          <w:rFonts w:ascii="Times New Roman" w:hAnsi="Times New Roman" w:cs="Times New Roman"/>
          <w:sz w:val="22"/>
          <w:szCs w:val="22"/>
        </w:rPr>
        <w:t xml:space="preserve"> 202</w:t>
      </w:r>
      <w:r w:rsidR="005752B9" w:rsidRPr="00BF6BF4">
        <w:rPr>
          <w:rFonts w:ascii="Times New Roman" w:hAnsi="Times New Roman" w:cs="Times New Roman"/>
          <w:sz w:val="22"/>
          <w:szCs w:val="22"/>
        </w:rPr>
        <w:t>4</w:t>
      </w:r>
      <w:r w:rsidRPr="00BF6BF4">
        <w:rPr>
          <w:rFonts w:ascii="Times New Roman" w:hAnsi="Times New Roman" w:cs="Times New Roman"/>
          <w:sz w:val="22"/>
          <w:szCs w:val="22"/>
        </w:rPr>
        <w:t xml:space="preserve"> року</w:t>
      </w:r>
    </w:p>
    <w:p w:rsidR="00E5231B" w:rsidRPr="00BF6BF4" w:rsidRDefault="00E5231B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253"/>
      </w:tblGrid>
      <w:tr w:rsidR="00E5231B" w:rsidRPr="00A0652B" w:rsidTr="0078684A">
        <w:trPr>
          <w:trHeight w:val="460"/>
        </w:trPr>
        <w:tc>
          <w:tcPr>
            <w:tcW w:w="5707" w:type="dxa"/>
          </w:tcPr>
          <w:p w:rsidR="00E5231B" w:rsidRPr="00A0652B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spacing w:val="-1"/>
              </w:rPr>
              <w:t>Дата</w:t>
            </w:r>
            <w:r w:rsidRPr="00A065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0652B">
              <w:rPr>
                <w:rFonts w:ascii="Times New Roman" w:hAnsi="Times New Roman" w:cs="Times New Roman"/>
                <w:spacing w:val="-1"/>
              </w:rPr>
              <w:t>заповнення</w:t>
            </w:r>
            <w:r w:rsidRPr="00A0652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0652B">
              <w:rPr>
                <w:rFonts w:ascii="Times New Roman" w:hAnsi="Times New Roman" w:cs="Times New Roman"/>
                <w:spacing w:val="-1"/>
              </w:rPr>
              <w:t>бюлетеня</w:t>
            </w:r>
            <w:r w:rsidRPr="00A065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1D6499" w:rsidRPr="00A0652B">
              <w:rPr>
                <w:rFonts w:ascii="Times New Roman" w:hAnsi="Times New Roman" w:cs="Times New Roman"/>
              </w:rPr>
              <w:t>акціонером</w:t>
            </w:r>
            <w:r w:rsidRPr="00A065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(представником</w:t>
            </w:r>
            <w:r w:rsidRPr="00A0652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1D6499" w:rsidRPr="00A0652B">
              <w:rPr>
                <w:rFonts w:ascii="Times New Roman" w:hAnsi="Times New Roman" w:cs="Times New Roman"/>
              </w:rPr>
              <w:t xml:space="preserve"> акціонера</w:t>
            </w:r>
            <w:r w:rsidRPr="00A0652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53" w:type="dxa"/>
          </w:tcPr>
          <w:p w:rsidR="00E5231B" w:rsidRPr="00A0652B" w:rsidRDefault="00E5231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231B" w:rsidRPr="00A0652B" w:rsidRDefault="000E5368" w:rsidP="00414585">
      <w:pPr>
        <w:pStyle w:val="1"/>
        <w:spacing w:before="120" w:after="60"/>
        <w:ind w:left="210"/>
        <w:jc w:val="left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>Реквізити</w:t>
      </w:r>
      <w:r w:rsidRPr="00A065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5171D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253"/>
      </w:tblGrid>
      <w:tr w:rsidR="00E5231B" w:rsidRPr="00A0652B" w:rsidTr="0078684A">
        <w:trPr>
          <w:trHeight w:val="275"/>
        </w:trPr>
        <w:tc>
          <w:tcPr>
            <w:tcW w:w="5707" w:type="dxa"/>
          </w:tcPr>
          <w:p w:rsidR="00E5231B" w:rsidRPr="00A0652B" w:rsidRDefault="000E5368" w:rsidP="0078684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ПІБ</w:t>
            </w:r>
            <w:r w:rsidRPr="00A065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або</w:t>
            </w:r>
            <w:r w:rsidRPr="00A065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85358A" w:rsidRPr="00A0652B">
              <w:rPr>
                <w:rFonts w:ascii="Times New Roman" w:hAnsi="Times New Roman" w:cs="Times New Roman"/>
              </w:rPr>
              <w:t>н</w:t>
            </w:r>
            <w:r w:rsidRPr="00A0652B">
              <w:rPr>
                <w:rFonts w:ascii="Times New Roman" w:hAnsi="Times New Roman" w:cs="Times New Roman"/>
              </w:rPr>
              <w:t>айменування:</w:t>
            </w:r>
          </w:p>
          <w:p w:rsidR="0078684A" w:rsidRPr="00A0652B" w:rsidRDefault="0078684A" w:rsidP="0078684A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5231B" w:rsidRPr="00A0652B" w:rsidRDefault="00E5231B" w:rsidP="0078684A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78684A">
        <w:trPr>
          <w:trHeight w:val="1312"/>
        </w:trPr>
        <w:tc>
          <w:tcPr>
            <w:tcW w:w="5707" w:type="dxa"/>
          </w:tcPr>
          <w:p w:rsidR="00E5231B" w:rsidRPr="00A0652B" w:rsidRDefault="000E5368" w:rsidP="0085358A">
            <w:pPr>
              <w:pStyle w:val="TableParagraph"/>
              <w:spacing w:before="4" w:line="244" w:lineRule="auto"/>
              <w:ind w:right="98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Реєстраційний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номер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облікової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картки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платника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податків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(за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наявності)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або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5358A" w:rsidRPr="00A0652B">
              <w:rPr>
                <w:rFonts w:ascii="Times New Roman" w:hAnsi="Times New Roman" w:cs="Times New Roman"/>
              </w:rPr>
              <w:t>к</w:t>
            </w:r>
            <w:r w:rsidRPr="00A0652B">
              <w:rPr>
                <w:rFonts w:ascii="Times New Roman" w:hAnsi="Times New Roman" w:cs="Times New Roman"/>
              </w:rPr>
              <w:t>од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ЄДРПОУ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(для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юридичних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осіб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60"/>
              </w:rPr>
              <w:t xml:space="preserve">– </w:t>
            </w:r>
            <w:r w:rsidRPr="00A0652B">
              <w:rPr>
                <w:rFonts w:ascii="Times New Roman" w:hAnsi="Times New Roman" w:cs="Times New Roman"/>
              </w:rPr>
              <w:t>резидентів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5E3061" w:rsidRPr="00A0652B">
              <w:rPr>
                <w:rFonts w:ascii="Times New Roman" w:hAnsi="Times New Roman" w:cs="Times New Roman"/>
              </w:rPr>
              <w:t xml:space="preserve">України) </w:t>
            </w:r>
            <w:r w:rsidRPr="00A0652B">
              <w:rPr>
                <w:rFonts w:ascii="Times New Roman" w:hAnsi="Times New Roman" w:cs="Times New Roman"/>
              </w:rPr>
              <w:t>або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ІКЮО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(ідентифікаційний код з торговельного, судового або</w:t>
            </w:r>
            <w:r w:rsidR="005E3061" w:rsidRPr="00A0652B">
              <w:rPr>
                <w:rFonts w:ascii="Times New Roman" w:hAnsi="Times New Roman" w:cs="Times New Roman"/>
              </w:rPr>
              <w:t xml:space="preserve"> 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банківського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реєстру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країни,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офіційно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зареєстрований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іноземний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суб’єкт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господарської</w:t>
            </w:r>
            <w:r w:rsidR="005E3061" w:rsidRPr="00A0652B">
              <w:rPr>
                <w:rFonts w:ascii="Times New Roman" w:hAnsi="Times New Roman" w:cs="Times New Roman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діяльності</w:t>
            </w:r>
            <w:r w:rsidR="005E3061" w:rsidRPr="00A06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E5231B" w:rsidRPr="00A0652B" w:rsidRDefault="00E5231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78684A">
        <w:trPr>
          <w:trHeight w:val="654"/>
        </w:trPr>
        <w:tc>
          <w:tcPr>
            <w:tcW w:w="5707" w:type="dxa"/>
          </w:tcPr>
          <w:p w:rsidR="00E5231B" w:rsidRPr="00A0652B" w:rsidRDefault="000E5368" w:rsidP="0085358A">
            <w:pPr>
              <w:pStyle w:val="TableParagraph"/>
              <w:spacing w:line="218" w:lineRule="exact"/>
              <w:ind w:right="98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w w:val="105"/>
              </w:rPr>
              <w:t>Дані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документа,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що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посвідчує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особу,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(назва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 xml:space="preserve">документа, номер (та за наявності </w:t>
            </w:r>
            <w:r w:rsidRPr="00A0652B">
              <w:rPr>
                <w:rFonts w:ascii="Times New Roman" w:hAnsi="Times New Roman" w:cs="Times New Roman"/>
                <w:w w:val="160"/>
              </w:rPr>
              <w:t xml:space="preserve">– </w:t>
            </w:r>
            <w:r w:rsidRPr="00A0652B">
              <w:rPr>
                <w:rFonts w:ascii="Times New Roman" w:hAnsi="Times New Roman" w:cs="Times New Roman"/>
                <w:w w:val="105"/>
              </w:rPr>
              <w:t>серія), дата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видачі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та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орган,</w:t>
            </w:r>
            <w:r w:rsidRPr="00A0652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що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видав</w:t>
            </w:r>
            <w:r w:rsidRPr="00A0652B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документ)</w:t>
            </w:r>
          </w:p>
        </w:tc>
        <w:tc>
          <w:tcPr>
            <w:tcW w:w="4253" w:type="dxa"/>
          </w:tcPr>
          <w:p w:rsidR="00E5231B" w:rsidRPr="00A0652B" w:rsidRDefault="00E5231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231B" w:rsidRPr="00A0652B" w:rsidRDefault="000E5368" w:rsidP="006077EF">
      <w:pPr>
        <w:spacing w:before="120" w:after="60"/>
        <w:ind w:left="210"/>
        <w:rPr>
          <w:rFonts w:ascii="Times New Roman" w:hAnsi="Times New Roman" w:cs="Times New Roman"/>
          <w:b/>
        </w:rPr>
      </w:pPr>
      <w:r w:rsidRPr="00A0652B">
        <w:rPr>
          <w:rFonts w:ascii="Times New Roman" w:hAnsi="Times New Roman" w:cs="Times New Roman"/>
          <w:b/>
        </w:rPr>
        <w:t>Реквізити</w:t>
      </w:r>
      <w:r w:rsidRPr="00A0652B">
        <w:rPr>
          <w:rFonts w:ascii="Times New Roman" w:hAnsi="Times New Roman" w:cs="Times New Roman"/>
          <w:b/>
          <w:spacing w:val="-6"/>
        </w:rPr>
        <w:t xml:space="preserve"> </w:t>
      </w:r>
      <w:r w:rsidRPr="00A0652B">
        <w:rPr>
          <w:rFonts w:ascii="Times New Roman" w:hAnsi="Times New Roman" w:cs="Times New Roman"/>
          <w:b/>
        </w:rPr>
        <w:t>представника</w:t>
      </w:r>
      <w:r w:rsidRPr="00A0652B">
        <w:rPr>
          <w:rFonts w:ascii="Times New Roman" w:hAnsi="Times New Roman" w:cs="Times New Roman"/>
          <w:b/>
          <w:spacing w:val="-1"/>
        </w:rPr>
        <w:t xml:space="preserve"> </w:t>
      </w:r>
      <w:r w:rsidR="0075171D" w:rsidRPr="00A0652B">
        <w:rPr>
          <w:rFonts w:ascii="Times New Roman" w:hAnsi="Times New Roman" w:cs="Times New Roman"/>
          <w:b/>
        </w:rPr>
        <w:t>акціонер</w:t>
      </w:r>
      <w:r w:rsidRPr="00A0652B">
        <w:rPr>
          <w:rFonts w:ascii="Times New Roman" w:hAnsi="Times New Roman" w:cs="Times New Roman"/>
          <w:b/>
        </w:rPr>
        <w:t>а</w:t>
      </w:r>
      <w:r w:rsidRPr="00A0652B">
        <w:rPr>
          <w:rFonts w:ascii="Times New Roman" w:hAnsi="Times New Roman" w:cs="Times New Roman"/>
          <w:b/>
          <w:spacing w:val="-5"/>
        </w:rPr>
        <w:t xml:space="preserve"> </w:t>
      </w:r>
      <w:r w:rsidRPr="00A0652B">
        <w:rPr>
          <w:rFonts w:ascii="Times New Roman" w:hAnsi="Times New Roman" w:cs="Times New Roman"/>
          <w:b/>
        </w:rPr>
        <w:t>(за</w:t>
      </w:r>
      <w:r w:rsidRPr="00A0652B">
        <w:rPr>
          <w:rFonts w:ascii="Times New Roman" w:hAnsi="Times New Roman" w:cs="Times New Roman"/>
          <w:b/>
          <w:spacing w:val="-6"/>
        </w:rPr>
        <w:t xml:space="preserve"> </w:t>
      </w:r>
      <w:r w:rsidRPr="00A0652B">
        <w:rPr>
          <w:rFonts w:ascii="Times New Roman" w:hAnsi="Times New Roman" w:cs="Times New Roman"/>
          <w:b/>
        </w:rPr>
        <w:t>наявності):</w:t>
      </w: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253"/>
      </w:tblGrid>
      <w:tr w:rsidR="00E5231B" w:rsidRPr="00A0652B" w:rsidTr="0078684A">
        <w:trPr>
          <w:trHeight w:val="654"/>
        </w:trPr>
        <w:tc>
          <w:tcPr>
            <w:tcW w:w="5707" w:type="dxa"/>
          </w:tcPr>
          <w:p w:rsidR="00E5231B" w:rsidRPr="00A0652B" w:rsidRDefault="000E5368" w:rsidP="006077EF">
            <w:pPr>
              <w:pStyle w:val="TableParagraph"/>
              <w:spacing w:line="218" w:lineRule="exact"/>
              <w:ind w:right="96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w w:val="105"/>
              </w:rPr>
              <w:t>ПІБ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або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Найменування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та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ПІБ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фізичної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особи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–</w:t>
            </w:r>
            <w:r w:rsidRPr="00A0652B">
              <w:rPr>
                <w:rFonts w:ascii="Times New Roman" w:hAnsi="Times New Roman" w:cs="Times New Roman"/>
                <w:spacing w:val="-50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10"/>
              </w:rPr>
              <w:t>уповноваженої</w:t>
            </w:r>
            <w:r w:rsidRPr="00A0652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10"/>
              </w:rPr>
              <w:t>особи</w:t>
            </w:r>
            <w:r w:rsidRPr="00A0652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10"/>
              </w:rPr>
              <w:t>юридичної</w:t>
            </w:r>
            <w:r w:rsidRPr="00A0652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10"/>
              </w:rPr>
              <w:t xml:space="preserve">особи </w:t>
            </w:r>
            <w:r w:rsidRPr="00A0652B">
              <w:rPr>
                <w:rFonts w:ascii="Times New Roman" w:hAnsi="Times New Roman" w:cs="Times New Roman"/>
                <w:w w:val="160"/>
              </w:rPr>
              <w:t>–</w:t>
            </w:r>
            <w:r w:rsidRPr="00A0652B">
              <w:rPr>
                <w:rFonts w:ascii="Times New Roman" w:hAnsi="Times New Roman" w:cs="Times New Roman"/>
                <w:spacing w:val="1"/>
                <w:w w:val="160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представника</w:t>
            </w:r>
            <w:r w:rsidRPr="00A0652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="00DE7CBB" w:rsidRPr="00A0652B">
              <w:rPr>
                <w:rFonts w:ascii="Times New Roman" w:hAnsi="Times New Roman" w:cs="Times New Roman"/>
                <w:w w:val="105"/>
              </w:rPr>
              <w:t>акціонера</w:t>
            </w:r>
            <w:r w:rsidRPr="00A0652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(за</w:t>
            </w:r>
            <w:r w:rsidRPr="00A0652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наявності):</w:t>
            </w:r>
          </w:p>
        </w:tc>
        <w:tc>
          <w:tcPr>
            <w:tcW w:w="4253" w:type="dxa"/>
          </w:tcPr>
          <w:p w:rsidR="00E5231B" w:rsidRPr="00A0652B" w:rsidRDefault="00E5231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78684A">
        <w:trPr>
          <w:trHeight w:val="1371"/>
        </w:trPr>
        <w:tc>
          <w:tcPr>
            <w:tcW w:w="5707" w:type="dxa"/>
          </w:tcPr>
          <w:p w:rsidR="00E5231B" w:rsidRPr="00A0652B" w:rsidRDefault="000E5368" w:rsidP="00F62A54">
            <w:pPr>
              <w:pStyle w:val="TableParagraph"/>
              <w:spacing w:before="2" w:line="244" w:lineRule="auto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Реєстраційний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номер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облікової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картки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платника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податків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(за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наявності)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або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Код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ЄДРПОУ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(для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юридичних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осіб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60"/>
              </w:rPr>
              <w:t xml:space="preserve">– </w:t>
            </w:r>
            <w:r w:rsidRPr="00A0652B">
              <w:rPr>
                <w:rFonts w:ascii="Times New Roman" w:hAnsi="Times New Roman" w:cs="Times New Roman"/>
              </w:rPr>
              <w:t>резидентів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України)/або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ІКЮО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(ідентифікаційний код з торговельного, судового або</w:t>
            </w:r>
            <w:r w:rsidR="005E3061" w:rsidRPr="00A0652B">
              <w:rPr>
                <w:rFonts w:ascii="Times New Roman" w:hAnsi="Times New Roman" w:cs="Times New Roman"/>
              </w:rPr>
              <w:t xml:space="preserve"> 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банківського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реєстру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країни,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офіційно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зареєстрований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іноземний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суб’єкт</w:t>
            </w:r>
            <w:r w:rsidRPr="00A0652B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господарської</w:t>
            </w:r>
            <w:r w:rsidR="005E3061" w:rsidRPr="00A0652B">
              <w:rPr>
                <w:rFonts w:ascii="Times New Roman" w:hAnsi="Times New Roman" w:cs="Times New Roman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4253" w:type="dxa"/>
          </w:tcPr>
          <w:p w:rsidR="00E5231B" w:rsidRPr="00A0652B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78684A">
        <w:trPr>
          <w:trHeight w:val="654"/>
        </w:trPr>
        <w:tc>
          <w:tcPr>
            <w:tcW w:w="5707" w:type="dxa"/>
          </w:tcPr>
          <w:p w:rsidR="00E5231B" w:rsidRPr="00A0652B" w:rsidRDefault="000E5368" w:rsidP="00F62A54">
            <w:pPr>
              <w:pStyle w:val="TableParagraph"/>
              <w:spacing w:line="218" w:lineRule="exact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w w:val="105"/>
              </w:rPr>
              <w:t>Дані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документа,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що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посвідчує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особу,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(назва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 xml:space="preserve">документа, номер (та за наявності </w:t>
            </w:r>
            <w:r w:rsidRPr="00A0652B">
              <w:rPr>
                <w:rFonts w:ascii="Times New Roman" w:hAnsi="Times New Roman" w:cs="Times New Roman"/>
                <w:w w:val="160"/>
              </w:rPr>
              <w:t xml:space="preserve">– </w:t>
            </w:r>
            <w:r w:rsidRPr="00A0652B">
              <w:rPr>
                <w:rFonts w:ascii="Times New Roman" w:hAnsi="Times New Roman" w:cs="Times New Roman"/>
                <w:w w:val="105"/>
              </w:rPr>
              <w:t>серія), дата</w:t>
            </w:r>
            <w:r w:rsidRPr="00A0652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видачі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та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орган,</w:t>
            </w:r>
            <w:r w:rsidRPr="00A0652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що</w:t>
            </w:r>
            <w:r w:rsidRPr="00A0652B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видав</w:t>
            </w:r>
            <w:r w:rsidRPr="00A0652B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0652B">
              <w:rPr>
                <w:rFonts w:ascii="Times New Roman" w:hAnsi="Times New Roman" w:cs="Times New Roman"/>
                <w:w w:val="105"/>
              </w:rPr>
              <w:t>документ)</w:t>
            </w:r>
          </w:p>
        </w:tc>
        <w:tc>
          <w:tcPr>
            <w:tcW w:w="4253" w:type="dxa"/>
          </w:tcPr>
          <w:p w:rsidR="00E5231B" w:rsidRPr="00A0652B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</w:rPr>
            </w:pPr>
          </w:p>
        </w:tc>
      </w:tr>
    </w:tbl>
    <w:p w:rsidR="00E5231B" w:rsidRPr="00A0652B" w:rsidRDefault="00E5231B" w:rsidP="00F62A54">
      <w:pPr>
        <w:pStyle w:val="a3"/>
        <w:ind w:right="9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253"/>
      </w:tblGrid>
      <w:tr w:rsidR="00E5231B" w:rsidRPr="00A0652B" w:rsidTr="0078684A">
        <w:trPr>
          <w:trHeight w:val="346"/>
        </w:trPr>
        <w:tc>
          <w:tcPr>
            <w:tcW w:w="5707" w:type="dxa"/>
          </w:tcPr>
          <w:p w:rsidR="00E5231B" w:rsidRPr="00A0652B" w:rsidRDefault="000E5368" w:rsidP="00F62A54">
            <w:pPr>
              <w:pStyle w:val="TableParagraph"/>
              <w:ind w:left="159" w:right="99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Кількість</w:t>
            </w:r>
            <w:r w:rsidRPr="00A0652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0652B">
              <w:rPr>
                <w:rFonts w:ascii="Times New Roman" w:hAnsi="Times New Roman" w:cs="Times New Roman"/>
                <w:b/>
              </w:rPr>
              <w:t>голосів,</w:t>
            </w:r>
            <w:r w:rsidRPr="00A0652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  <w:b/>
              </w:rPr>
              <w:t>що</w:t>
            </w:r>
            <w:r w:rsidRPr="00A0652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0652B">
              <w:rPr>
                <w:rFonts w:ascii="Times New Roman" w:hAnsi="Times New Roman" w:cs="Times New Roman"/>
                <w:b/>
              </w:rPr>
              <w:t xml:space="preserve">належать </w:t>
            </w:r>
            <w:r w:rsidR="00885897" w:rsidRPr="00A0652B">
              <w:rPr>
                <w:rFonts w:ascii="Times New Roman" w:hAnsi="Times New Roman" w:cs="Times New Roman"/>
                <w:b/>
              </w:rPr>
              <w:t>акціонеру</w:t>
            </w:r>
            <w:r w:rsidR="006077EF" w:rsidRPr="00A0652B">
              <w:rPr>
                <w:rFonts w:ascii="Times New Roman" w:hAnsi="Times New Roman" w:cs="Times New Roman"/>
                <w:b/>
              </w:rPr>
              <w:t xml:space="preserve"> (цифрами)</w:t>
            </w:r>
            <w:r w:rsidRPr="00A0652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:rsidR="00E5231B" w:rsidRPr="00A0652B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</w:rPr>
            </w:pPr>
          </w:p>
        </w:tc>
      </w:tr>
    </w:tbl>
    <w:p w:rsidR="00E5231B" w:rsidRPr="00A0652B" w:rsidRDefault="00E5231B" w:rsidP="00F62A54">
      <w:pPr>
        <w:pStyle w:val="a3"/>
        <w:spacing w:before="3"/>
        <w:ind w:right="99"/>
        <w:rPr>
          <w:rFonts w:ascii="Times New Roman" w:hAnsi="Times New Roman" w:cs="Times New Roman"/>
          <w:b/>
          <w:sz w:val="22"/>
          <w:szCs w:val="22"/>
        </w:rPr>
      </w:pPr>
    </w:p>
    <w:p w:rsidR="00E5231B" w:rsidRPr="00A0652B" w:rsidRDefault="000E5368" w:rsidP="00F62A54">
      <w:pPr>
        <w:pStyle w:val="1"/>
        <w:ind w:right="99"/>
        <w:jc w:val="left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>Питання,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винесені</w:t>
      </w:r>
      <w:r w:rsidRPr="00A0652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на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голосування:</w:t>
      </w:r>
    </w:p>
    <w:p w:rsidR="00E5231B" w:rsidRPr="00A0652B" w:rsidRDefault="00E5231B" w:rsidP="00F62A54">
      <w:pPr>
        <w:pStyle w:val="a3"/>
        <w:spacing w:before="3"/>
        <w:ind w:right="9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E5231B" w:rsidRPr="00A0652B">
        <w:trPr>
          <w:trHeight w:val="436"/>
        </w:trPr>
        <w:tc>
          <w:tcPr>
            <w:tcW w:w="3263" w:type="dxa"/>
          </w:tcPr>
          <w:p w:rsidR="00E5231B" w:rsidRPr="00A0652B" w:rsidRDefault="000E5368" w:rsidP="00F62A54">
            <w:pPr>
              <w:pStyle w:val="TableParagraph"/>
              <w:spacing w:before="2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A0652B" w:rsidRDefault="00B65589" w:rsidP="00F62A54">
            <w:pPr>
              <w:pStyle w:val="TableParagraph"/>
              <w:spacing w:line="218" w:lineRule="exact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Розгляд звіту наглядової ради за 2021 – 2023 роки, прийняття рішення за результатами розгляду</w:t>
            </w:r>
          </w:p>
        </w:tc>
      </w:tr>
      <w:tr w:rsidR="00E5231B" w:rsidRPr="00A0652B" w:rsidTr="00AC0AE0">
        <w:trPr>
          <w:trHeight w:val="566"/>
        </w:trPr>
        <w:tc>
          <w:tcPr>
            <w:tcW w:w="3263" w:type="dxa"/>
          </w:tcPr>
          <w:p w:rsidR="00AC0AE0" w:rsidRPr="00A0652B" w:rsidRDefault="00AC0AE0" w:rsidP="00AC0AE0">
            <w:pPr>
              <w:pStyle w:val="TableParagraph"/>
              <w:tabs>
                <w:tab w:val="left" w:pos="37"/>
              </w:tabs>
              <w:ind w:left="108" w:right="96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 xml:space="preserve">Проект рішення з </w:t>
            </w:r>
            <w:r w:rsidR="000E5368" w:rsidRPr="00A0652B">
              <w:rPr>
                <w:rFonts w:ascii="Times New Roman" w:hAnsi="Times New Roman" w:cs="Times New Roman"/>
                <w:spacing w:val="-2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0E5368"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0E5368" w:rsidRPr="00A0652B">
              <w:rPr>
                <w:rFonts w:ascii="Times New Roman" w:hAnsi="Times New Roman" w:cs="Times New Roman"/>
              </w:rPr>
              <w:t>порядку денного</w:t>
            </w:r>
            <w:r w:rsidR="000E5368"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E5368" w:rsidRPr="00A0652B">
              <w:rPr>
                <w:rFonts w:ascii="Times New Roman" w:hAnsi="Times New Roman" w:cs="Times New Roman"/>
              </w:rPr>
              <w:t>№</w:t>
            </w:r>
            <w:r w:rsidR="000E5368" w:rsidRPr="00A0652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E5368" w:rsidRPr="00A0652B">
              <w:rPr>
                <w:rFonts w:ascii="Times New Roman" w:hAnsi="Times New Roman" w:cs="Times New Roman"/>
              </w:rPr>
              <w:t>1:</w:t>
            </w:r>
          </w:p>
        </w:tc>
        <w:tc>
          <w:tcPr>
            <w:tcW w:w="6804" w:type="dxa"/>
            <w:gridSpan w:val="5"/>
          </w:tcPr>
          <w:p w:rsidR="00CB300C" w:rsidRPr="00A0652B" w:rsidRDefault="00B65589" w:rsidP="00AC0AE0">
            <w:pPr>
              <w:pStyle w:val="TableParagraph"/>
              <w:spacing w:before="2" w:line="244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Звіт наглядової ради за 2021 – 2023 роки затвердити</w:t>
            </w:r>
          </w:p>
          <w:p w:rsidR="00E5231B" w:rsidRPr="00A0652B" w:rsidRDefault="00E5231B" w:rsidP="00CB300C">
            <w:pPr>
              <w:pStyle w:val="TableParagraph"/>
              <w:spacing w:before="2" w:line="244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F62A54">
        <w:trPr>
          <w:trHeight w:val="654"/>
        </w:trPr>
        <w:tc>
          <w:tcPr>
            <w:tcW w:w="3263" w:type="dxa"/>
            <w:vMerge w:val="restart"/>
          </w:tcPr>
          <w:p w:rsidR="00E5231B" w:rsidRPr="00A0652B" w:rsidRDefault="000E5368" w:rsidP="00AC0AE0">
            <w:pPr>
              <w:pStyle w:val="TableParagraph"/>
              <w:spacing w:before="2" w:line="244" w:lineRule="auto"/>
              <w:ind w:right="97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голосування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запропонований проект рішення з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 № 1:</w:t>
            </w:r>
          </w:p>
        </w:tc>
        <w:tc>
          <w:tcPr>
            <w:tcW w:w="6804" w:type="dxa"/>
            <w:gridSpan w:val="5"/>
          </w:tcPr>
          <w:p w:rsidR="00E5231B" w:rsidRPr="00A0652B" w:rsidRDefault="000E5368" w:rsidP="00F62A54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  <w:tab w:val="left" w:pos="6697"/>
              </w:tabs>
              <w:spacing w:before="2" w:line="244" w:lineRule="auto"/>
              <w:ind w:right="104"/>
              <w:rPr>
                <w:rFonts w:ascii="Times New Roman" w:hAnsi="Times New Roman" w:cs="Times New Roman"/>
                <w:i/>
                <w:spacing w:val="-48"/>
              </w:rPr>
            </w:pPr>
            <w:r w:rsidRPr="00A0652B">
              <w:rPr>
                <w:rFonts w:ascii="Times New Roman" w:hAnsi="Times New Roman" w:cs="Times New Roman"/>
                <w:i/>
              </w:rPr>
              <w:t>Зробіть</w:t>
            </w:r>
            <w:r w:rsidR="003E6865" w:rsidRPr="00A0652B">
              <w:rPr>
                <w:rFonts w:ascii="Times New Roman" w:hAnsi="Times New Roman" w:cs="Times New Roman"/>
                <w:i/>
              </w:rPr>
              <w:t xml:space="preserve"> </w:t>
            </w:r>
            <w:r w:rsidRPr="00A0652B">
              <w:rPr>
                <w:rFonts w:ascii="Times New Roman" w:hAnsi="Times New Roman" w:cs="Times New Roman"/>
                <w:i/>
              </w:rPr>
              <w:t>позначку</w:t>
            </w:r>
            <w:r w:rsidR="003E6865" w:rsidRPr="00A0652B">
              <w:rPr>
                <w:rFonts w:ascii="Times New Roman" w:hAnsi="Times New Roman" w:cs="Times New Roman"/>
                <w:i/>
              </w:rPr>
              <w:t xml:space="preserve"> Х, або </w:t>
            </w:r>
            <w:r w:rsidR="003E6865" w:rsidRPr="00A0652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3E6865" w:rsidRPr="00A0652B">
              <w:rPr>
                <w:rFonts w:ascii="Times New Roman" w:hAnsi="Times New Roman" w:cs="Times New Roman"/>
                <w:i/>
              </w:rPr>
              <w:t xml:space="preserve">, або </w:t>
            </w:r>
            <w:r w:rsidRPr="00A0652B">
              <w:rPr>
                <w:rFonts w:ascii="Times New Roman" w:hAnsi="Times New Roman" w:cs="Times New Roman"/>
                <w:i/>
              </w:rPr>
              <w:t>+,</w:t>
            </w:r>
            <w:r w:rsidRPr="00A0652B">
              <w:rPr>
                <w:rFonts w:ascii="Times New Roman" w:hAnsi="Times New Roman" w:cs="Times New Roman"/>
                <w:i/>
              </w:rPr>
              <w:tab/>
              <w:t>що</w:t>
            </w:r>
            <w:r w:rsidR="003E6865" w:rsidRPr="00A0652B">
              <w:rPr>
                <w:rFonts w:ascii="Times New Roman" w:hAnsi="Times New Roman" w:cs="Times New Roman"/>
                <w:i/>
              </w:rPr>
              <w:t xml:space="preserve"> </w:t>
            </w:r>
            <w:r w:rsidRPr="00A0652B">
              <w:rPr>
                <w:rFonts w:ascii="Times New Roman" w:hAnsi="Times New Roman" w:cs="Times New Roman"/>
                <w:i/>
              </w:rPr>
              <w:t>засвідчує</w:t>
            </w:r>
            <w:r w:rsidR="003E6865" w:rsidRPr="00A0652B">
              <w:rPr>
                <w:rFonts w:ascii="Times New Roman" w:hAnsi="Times New Roman" w:cs="Times New Roman"/>
                <w:i/>
              </w:rPr>
              <w:t xml:space="preserve"> </w:t>
            </w:r>
            <w:r w:rsidR="00AC0AE0" w:rsidRPr="00A0652B">
              <w:rPr>
                <w:rFonts w:ascii="Times New Roman" w:hAnsi="Times New Roman" w:cs="Times New Roman"/>
                <w:i/>
                <w:spacing w:val="-2"/>
              </w:rPr>
              <w:t>в</w:t>
            </w:r>
            <w:r w:rsidRPr="00A0652B">
              <w:rPr>
                <w:rFonts w:ascii="Times New Roman" w:hAnsi="Times New Roman" w:cs="Times New Roman"/>
                <w:i/>
                <w:spacing w:val="-2"/>
              </w:rPr>
              <w:t>аше</w:t>
            </w:r>
            <w:r w:rsidRPr="00A0652B">
              <w:rPr>
                <w:rFonts w:ascii="Times New Roman" w:hAnsi="Times New Roman" w:cs="Times New Roman"/>
                <w:i/>
                <w:spacing w:val="-48"/>
              </w:rPr>
              <w:t xml:space="preserve"> </w:t>
            </w:r>
            <w:r w:rsidR="003E6865" w:rsidRPr="00A0652B">
              <w:rPr>
                <w:rFonts w:ascii="Times New Roman" w:hAnsi="Times New Roman" w:cs="Times New Roman"/>
                <w:i/>
                <w:spacing w:val="-48"/>
              </w:rPr>
              <w:t xml:space="preserve">      </w:t>
            </w:r>
            <w:r w:rsidRPr="00A0652B">
              <w:rPr>
                <w:rFonts w:ascii="Times New Roman" w:hAnsi="Times New Roman" w:cs="Times New Roman"/>
                <w:i/>
              </w:rPr>
              <w:t>волевиявлення, у</w:t>
            </w:r>
            <w:r w:rsidRPr="00A0652B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  <w:i/>
              </w:rPr>
              <w:t>квадраті</w:t>
            </w:r>
            <w:r w:rsidRPr="00A0652B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A0652B">
              <w:rPr>
                <w:rFonts w:ascii="Times New Roman" w:hAnsi="Times New Roman" w:cs="Times New Roman"/>
                <w:i/>
              </w:rPr>
              <w:t>біля прийнятого</w:t>
            </w:r>
            <w:r w:rsidRPr="00A0652B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AC0AE0" w:rsidRPr="00A0652B">
              <w:rPr>
                <w:rFonts w:ascii="Times New Roman" w:hAnsi="Times New Roman" w:cs="Times New Roman"/>
                <w:i/>
              </w:rPr>
              <w:t>в</w:t>
            </w:r>
            <w:r w:rsidRPr="00A0652B">
              <w:rPr>
                <w:rFonts w:ascii="Times New Roman" w:hAnsi="Times New Roman" w:cs="Times New Roman"/>
                <w:i/>
              </w:rPr>
              <w:t>ами рішення</w:t>
            </w:r>
          </w:p>
        </w:tc>
      </w:tr>
      <w:tr w:rsidR="00401C78" w:rsidRPr="00A0652B" w:rsidTr="00F62A54">
        <w:trPr>
          <w:trHeight w:val="443"/>
        </w:trPr>
        <w:tc>
          <w:tcPr>
            <w:tcW w:w="3263" w:type="dxa"/>
            <w:vMerge/>
          </w:tcPr>
          <w:p w:rsidR="00401C78" w:rsidRPr="00A0652B" w:rsidRDefault="0040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01C78" w:rsidRPr="00A0652B" w:rsidRDefault="00401C7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</w:tcPr>
          <w:p w:rsidR="00401C78" w:rsidRPr="00A0652B" w:rsidRDefault="00401C78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</w:tbl>
    <w:p w:rsidR="00E5231B" w:rsidRPr="00A0652B" w:rsidRDefault="00E5231B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231B" w:rsidRPr="00A0652B" w:rsidRDefault="000E5368">
      <w:pPr>
        <w:spacing w:before="1"/>
        <w:ind w:left="212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ПІБ/найменування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юридичної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особи</w:t>
      </w:r>
    </w:p>
    <w:p w:rsidR="00E5231B" w:rsidRPr="00A0652B" w:rsidRDefault="000E5368">
      <w:pPr>
        <w:spacing w:before="2"/>
        <w:ind w:left="212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та</w:t>
      </w:r>
      <w:r w:rsidRPr="00A0652B">
        <w:rPr>
          <w:rFonts w:ascii="Times New Roman" w:hAnsi="Times New Roman" w:cs="Times New Roman"/>
          <w:spacing w:val="-8"/>
        </w:rPr>
        <w:t xml:space="preserve"> </w:t>
      </w:r>
      <w:r w:rsidRPr="00A0652B">
        <w:rPr>
          <w:rFonts w:ascii="Times New Roman" w:hAnsi="Times New Roman" w:cs="Times New Roman"/>
        </w:rPr>
        <w:t>підпис</w:t>
      </w:r>
      <w:r w:rsidRPr="00A0652B">
        <w:rPr>
          <w:rFonts w:ascii="Times New Roman" w:hAnsi="Times New Roman" w:cs="Times New Roman"/>
          <w:spacing w:val="-6"/>
        </w:rPr>
        <w:t xml:space="preserve"> </w:t>
      </w:r>
      <w:r w:rsidR="00A97578" w:rsidRPr="00A0652B">
        <w:rPr>
          <w:rFonts w:ascii="Times New Roman" w:hAnsi="Times New Roman" w:cs="Times New Roman"/>
        </w:rPr>
        <w:t>акціонер</w:t>
      </w:r>
      <w:r w:rsidRPr="00A0652B">
        <w:rPr>
          <w:rFonts w:ascii="Times New Roman" w:hAnsi="Times New Roman" w:cs="Times New Roman"/>
        </w:rPr>
        <w:t>а</w:t>
      </w:r>
      <w:r w:rsidRPr="00A0652B">
        <w:rPr>
          <w:rFonts w:ascii="Times New Roman" w:hAnsi="Times New Roman" w:cs="Times New Roman"/>
          <w:spacing w:val="-7"/>
        </w:rPr>
        <w:t xml:space="preserve"> </w:t>
      </w:r>
      <w:r w:rsidRPr="00A0652B">
        <w:rPr>
          <w:rFonts w:ascii="Times New Roman" w:hAnsi="Times New Roman" w:cs="Times New Roman"/>
        </w:rPr>
        <w:t>(його</w:t>
      </w:r>
      <w:r w:rsidRPr="00A0652B">
        <w:rPr>
          <w:rFonts w:ascii="Times New Roman" w:hAnsi="Times New Roman" w:cs="Times New Roman"/>
          <w:spacing w:val="-9"/>
        </w:rPr>
        <w:t xml:space="preserve"> </w:t>
      </w:r>
      <w:r w:rsidRPr="00A0652B">
        <w:rPr>
          <w:rFonts w:ascii="Times New Roman" w:hAnsi="Times New Roman" w:cs="Times New Roman"/>
        </w:rPr>
        <w:t>представника)</w:t>
      </w:r>
      <w:r w:rsidR="00371AE9" w:rsidRPr="00A0652B">
        <w:rPr>
          <w:rFonts w:ascii="Times New Roman" w:hAnsi="Times New Roman" w:cs="Times New Roman"/>
        </w:rPr>
        <w:t xml:space="preserve"> </w:t>
      </w:r>
      <w:bookmarkStart w:id="1" w:name="_Hlk132017699"/>
      <w:r w:rsidR="00371AE9" w:rsidRPr="00A0652B">
        <w:rPr>
          <w:rFonts w:ascii="Times New Roman" w:hAnsi="Times New Roman" w:cs="Times New Roman"/>
        </w:rPr>
        <w:t>_________________________________</w:t>
      </w:r>
    </w:p>
    <w:bookmarkEnd w:id="1"/>
    <w:p w:rsidR="00371AE9" w:rsidRPr="00A0652B" w:rsidRDefault="00371AE9">
      <w:pPr>
        <w:spacing w:before="2"/>
        <w:ind w:left="212"/>
        <w:rPr>
          <w:rFonts w:ascii="Times New Roman" w:hAnsi="Times New Roman" w:cs="Times New Roman"/>
        </w:rPr>
      </w:pPr>
    </w:p>
    <w:p w:rsidR="00371AE9" w:rsidRPr="00A0652B" w:rsidRDefault="00371AE9">
      <w:pPr>
        <w:spacing w:before="2"/>
        <w:ind w:left="212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216"/>
      </w:tblGrid>
      <w:tr w:rsidR="00E5231B" w:rsidRPr="00A0652B" w:rsidTr="008D5449">
        <w:trPr>
          <w:trHeight w:val="217"/>
        </w:trPr>
        <w:tc>
          <w:tcPr>
            <w:tcW w:w="3263" w:type="dxa"/>
          </w:tcPr>
          <w:p w:rsidR="00E5231B" w:rsidRPr="00A0652B" w:rsidRDefault="000E5368">
            <w:pPr>
              <w:pStyle w:val="TableParagraph"/>
              <w:spacing w:line="198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2:</w:t>
            </w:r>
          </w:p>
        </w:tc>
        <w:tc>
          <w:tcPr>
            <w:tcW w:w="6826" w:type="dxa"/>
            <w:gridSpan w:val="5"/>
          </w:tcPr>
          <w:p w:rsidR="00E5231B" w:rsidRPr="00A0652B" w:rsidRDefault="00B65589">
            <w:pPr>
              <w:pStyle w:val="TableParagraph"/>
              <w:spacing w:line="198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Розгляд звіту генерального конструктора – генерального директора  за 2021 – 2023 роки, прийняття рішення за результатами розгляду</w:t>
            </w:r>
          </w:p>
        </w:tc>
      </w:tr>
      <w:tr w:rsidR="00AC0AE0" w:rsidRPr="00A0652B" w:rsidTr="003C42FA">
        <w:trPr>
          <w:trHeight w:val="523"/>
        </w:trPr>
        <w:tc>
          <w:tcPr>
            <w:tcW w:w="3263" w:type="dxa"/>
          </w:tcPr>
          <w:p w:rsidR="00AC0AE0" w:rsidRPr="00A0652B" w:rsidRDefault="00AC0AE0" w:rsidP="003C42FA">
            <w:pPr>
              <w:pStyle w:val="TableParagraph"/>
              <w:tabs>
                <w:tab w:val="left" w:pos="35"/>
              </w:tabs>
              <w:spacing w:line="212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Проект рішення порядку</w:t>
            </w:r>
            <w:r w:rsidRPr="00A065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AC0AE0" w:rsidRPr="00A0652B" w:rsidRDefault="003C42FA" w:rsidP="003C42FA">
            <w:pPr>
              <w:pStyle w:val="TableParagraph"/>
              <w:tabs>
                <w:tab w:val="left" w:pos="35"/>
              </w:tabs>
              <w:ind w:left="34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w w:val="91"/>
              </w:rPr>
              <w:t xml:space="preserve"> з </w:t>
            </w:r>
            <w:r w:rsidR="00AC0AE0"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</w:rPr>
              <w:t xml:space="preserve"> №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2:</w:t>
            </w:r>
          </w:p>
        </w:tc>
        <w:tc>
          <w:tcPr>
            <w:tcW w:w="6826" w:type="dxa"/>
            <w:gridSpan w:val="5"/>
          </w:tcPr>
          <w:p w:rsidR="00AC0AE0" w:rsidRPr="00A0652B" w:rsidRDefault="00B65589" w:rsidP="00D60468">
            <w:pPr>
              <w:pStyle w:val="TableParagraph"/>
              <w:spacing w:line="212" w:lineRule="exact"/>
              <w:ind w:left="316" w:hanging="209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Звіт генерального конструктора – генерального директора  за 2021 – 2023 роки затвердити</w:t>
            </w:r>
          </w:p>
        </w:tc>
      </w:tr>
      <w:tr w:rsidR="00F62A54" w:rsidRPr="00A0652B" w:rsidTr="006877E7">
        <w:trPr>
          <w:trHeight w:val="657"/>
        </w:trPr>
        <w:tc>
          <w:tcPr>
            <w:tcW w:w="3263" w:type="dxa"/>
            <w:vMerge w:val="restart"/>
          </w:tcPr>
          <w:p w:rsidR="00F62A54" w:rsidRPr="00A0652B" w:rsidRDefault="00F62A54" w:rsidP="003C42FA">
            <w:pPr>
              <w:pStyle w:val="TableParagraph"/>
              <w:spacing w:line="244" w:lineRule="auto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голосування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запропонований проект рішення з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 № 2:</w:t>
            </w:r>
          </w:p>
        </w:tc>
        <w:tc>
          <w:tcPr>
            <w:tcW w:w="6826" w:type="dxa"/>
            <w:gridSpan w:val="5"/>
            <w:tcBorders>
              <w:bottom w:val="nil"/>
            </w:tcBorders>
          </w:tcPr>
          <w:p w:rsidR="00F62A54" w:rsidRPr="00A0652B" w:rsidRDefault="00F62A54" w:rsidP="00F62A54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i/>
              </w:rPr>
            </w:pPr>
            <w:r w:rsidRPr="00A0652B">
              <w:rPr>
                <w:rFonts w:ascii="Times New Roman" w:hAnsi="Times New Roman" w:cs="Times New Roman"/>
                <w:i/>
              </w:rPr>
              <w:t>Зробіть позначку Х, або V, або +,</w:t>
            </w:r>
            <w:r w:rsidRPr="00A0652B">
              <w:rPr>
                <w:rFonts w:ascii="Times New Roman" w:hAnsi="Times New Roman" w:cs="Times New Roman"/>
                <w:i/>
              </w:rPr>
              <w:tab/>
              <w:t>що засвідчує ваше волевиявлення, у квадраті біля прийнятого вами рішення</w:t>
            </w:r>
          </w:p>
          <w:p w:rsidR="00F62A54" w:rsidRPr="00A0652B" w:rsidRDefault="00F62A54" w:rsidP="00613612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401C78" w:rsidRPr="00A0652B" w:rsidTr="008D5449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A0652B" w:rsidRDefault="0040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  <w:tr w:rsidR="00E5231B" w:rsidRPr="00A0652B" w:rsidTr="008D5449">
        <w:trPr>
          <w:trHeight w:val="412"/>
        </w:trPr>
        <w:tc>
          <w:tcPr>
            <w:tcW w:w="10089" w:type="dxa"/>
            <w:gridSpan w:val="6"/>
            <w:tcBorders>
              <w:top w:val="nil"/>
              <w:left w:val="nil"/>
              <w:right w:val="nil"/>
            </w:tcBorders>
          </w:tcPr>
          <w:p w:rsidR="00E5231B" w:rsidRPr="00A0652B" w:rsidRDefault="00E5231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231B" w:rsidRPr="00A0652B" w:rsidTr="008D5449">
        <w:trPr>
          <w:trHeight w:val="436"/>
        </w:trPr>
        <w:tc>
          <w:tcPr>
            <w:tcW w:w="3263" w:type="dxa"/>
          </w:tcPr>
          <w:p w:rsidR="00E5231B" w:rsidRPr="00A0652B" w:rsidRDefault="000E5368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bookmarkStart w:id="2" w:name="_Hlk132016856"/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36FE7" w:rsidRPr="00A0652B">
              <w:rPr>
                <w:rFonts w:ascii="Times New Roman" w:hAnsi="Times New Roman" w:cs="Times New Roman"/>
              </w:rPr>
              <w:t>3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6" w:type="dxa"/>
            <w:gridSpan w:val="5"/>
          </w:tcPr>
          <w:p w:rsidR="00E5231B" w:rsidRPr="00A0652B" w:rsidRDefault="00B65589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Затвердження результатів фінансово-господарської діяльності за 2021 - 2023 роки та розподіл прибутку Товариства</w:t>
            </w:r>
          </w:p>
        </w:tc>
      </w:tr>
      <w:tr w:rsidR="003C42FA" w:rsidRPr="00A0652B" w:rsidTr="003C42FA">
        <w:trPr>
          <w:trHeight w:val="804"/>
        </w:trPr>
        <w:tc>
          <w:tcPr>
            <w:tcW w:w="3263" w:type="dxa"/>
          </w:tcPr>
          <w:p w:rsidR="003C42FA" w:rsidRPr="00A0652B" w:rsidRDefault="003C42FA" w:rsidP="00DD7DB4">
            <w:pPr>
              <w:pStyle w:val="TableParagraph"/>
              <w:tabs>
                <w:tab w:val="left" w:pos="1031"/>
              </w:tabs>
              <w:spacing w:line="214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Проект рішення 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 xml:space="preserve"> </w:t>
            </w:r>
          </w:p>
          <w:p w:rsidR="003C42FA" w:rsidRPr="00A0652B" w:rsidRDefault="003C42FA" w:rsidP="00DD7DB4">
            <w:pPr>
              <w:pStyle w:val="TableParagraph"/>
              <w:ind w:right="79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 питання 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3:</w:t>
            </w:r>
          </w:p>
        </w:tc>
        <w:tc>
          <w:tcPr>
            <w:tcW w:w="6826" w:type="dxa"/>
            <w:gridSpan w:val="5"/>
          </w:tcPr>
          <w:p w:rsidR="003C42FA" w:rsidRPr="00A0652B" w:rsidRDefault="009C2B3C" w:rsidP="009C2B3C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ind w:right="102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w w:val="105"/>
              </w:rPr>
              <w:t>Затвердити результати фінансово-господарської діяльності за 2021 - 2023 роки, залишити отриманий прибуток у розпорядженні Товариства</w:t>
            </w:r>
          </w:p>
        </w:tc>
      </w:tr>
      <w:tr w:rsidR="00F62A54" w:rsidRPr="00A0652B" w:rsidTr="005B4928">
        <w:trPr>
          <w:trHeight w:val="655"/>
        </w:trPr>
        <w:tc>
          <w:tcPr>
            <w:tcW w:w="3263" w:type="dxa"/>
            <w:vMerge w:val="restart"/>
          </w:tcPr>
          <w:p w:rsidR="00F62A54" w:rsidRPr="00A0652B" w:rsidRDefault="00F62A54" w:rsidP="003C42FA">
            <w:pPr>
              <w:pStyle w:val="TableParagraph"/>
              <w:spacing w:line="244" w:lineRule="auto"/>
              <w:ind w:right="99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голосування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 xml:space="preserve">запропонований проект рішення з 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питання порядку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 №</w:t>
            </w:r>
            <w:r w:rsidRPr="00A0652B">
              <w:rPr>
                <w:rFonts w:ascii="Times New Roman" w:hAnsi="Times New Roman" w:cs="Times New Roman"/>
                <w:spacing w:val="3"/>
              </w:rPr>
              <w:t xml:space="preserve"> 3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6" w:type="dxa"/>
            <w:gridSpan w:val="5"/>
            <w:tcBorders>
              <w:bottom w:val="nil"/>
            </w:tcBorders>
          </w:tcPr>
          <w:p w:rsidR="00F62A54" w:rsidRPr="00A0652B" w:rsidRDefault="00F62A54" w:rsidP="00F62A54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i/>
              </w:rPr>
              <w:t xml:space="preserve">Зробіть позначку Х, або </w:t>
            </w:r>
            <w:r w:rsidRPr="00A0652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A0652B">
              <w:rPr>
                <w:rFonts w:ascii="Times New Roman" w:hAnsi="Times New Roman" w:cs="Times New Roman"/>
                <w:i/>
              </w:rPr>
              <w:t>, або +,що засвідчує ваше волевиявлення, у  квадраті біля прийнятого вами рішення</w:t>
            </w:r>
          </w:p>
        </w:tc>
      </w:tr>
      <w:tr w:rsidR="00401C78" w:rsidRPr="00A0652B" w:rsidTr="008D5449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A0652B" w:rsidRDefault="00401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A0652B" w:rsidRDefault="00401C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nil"/>
            </w:tcBorders>
          </w:tcPr>
          <w:p w:rsidR="00401C78" w:rsidRPr="00A0652B" w:rsidRDefault="00401C7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</w:tbl>
    <w:p w:rsidR="00CB125E" w:rsidRPr="00A0652B" w:rsidRDefault="00CB125E" w:rsidP="00B96499">
      <w:pPr>
        <w:spacing w:before="97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C36FE7" w:rsidRPr="00A0652B" w:rsidTr="00CF74BE">
        <w:trPr>
          <w:trHeight w:val="436"/>
        </w:trPr>
        <w:tc>
          <w:tcPr>
            <w:tcW w:w="3263" w:type="dxa"/>
          </w:tcPr>
          <w:p w:rsidR="00C36FE7" w:rsidRPr="00A0652B" w:rsidRDefault="00C36FE7" w:rsidP="0078684A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bookmarkStart w:id="3" w:name="_Hlk132017429"/>
            <w:bookmarkEnd w:id="2"/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E3605" w:rsidRPr="00A0652B">
              <w:rPr>
                <w:rFonts w:ascii="Times New Roman" w:hAnsi="Times New Roman" w:cs="Times New Roman"/>
              </w:rPr>
              <w:t>4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</w:tcPr>
          <w:p w:rsidR="00C36FE7" w:rsidRPr="00A0652B" w:rsidRDefault="009C2B3C" w:rsidP="00D937F6">
            <w:pPr>
              <w:pStyle w:val="TableParagraph"/>
              <w:spacing w:line="207" w:lineRule="exact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bCs/>
              </w:rPr>
              <w:t>Виключення з Єдиного державного реєстру юридичних осіб, фізичних осіб-підприємців та громадських формувань Фонду Державного майна України по Дніпропетровській області як засновника (учасника) Приватного акціонерного товариства «Інжинірінгово- виробниче підприємство «Енергія» у зв’язку з невідповідністю такої інформації складу акціонерів Товариства станом на сьогоднішній день</w:t>
            </w:r>
            <w:r w:rsidR="00B96499" w:rsidRPr="00A06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96499" w:rsidRPr="00A065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42FA" w:rsidRPr="00A0652B" w:rsidTr="00AF2B54">
        <w:trPr>
          <w:trHeight w:val="739"/>
        </w:trPr>
        <w:tc>
          <w:tcPr>
            <w:tcW w:w="3263" w:type="dxa"/>
          </w:tcPr>
          <w:p w:rsidR="003C42FA" w:rsidRPr="00A0652B" w:rsidRDefault="003C42FA" w:rsidP="0078684A">
            <w:pPr>
              <w:pStyle w:val="TableParagrap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Проект рішення 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 питання № 4:</w:t>
            </w:r>
          </w:p>
          <w:p w:rsidR="003C42FA" w:rsidRPr="00A0652B" w:rsidRDefault="003C42FA" w:rsidP="0078684A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</w:rPr>
            </w:pPr>
          </w:p>
          <w:p w:rsidR="003C42FA" w:rsidRPr="00A0652B" w:rsidRDefault="003C42FA" w:rsidP="0078684A">
            <w:pPr>
              <w:pStyle w:val="TableParagraph"/>
              <w:spacing w:line="214" w:lineRule="exact"/>
              <w:ind w:right="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5"/>
          </w:tcPr>
          <w:p w:rsidR="003C42FA" w:rsidRPr="00A0652B" w:rsidRDefault="009C2B3C" w:rsidP="00D937F6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ind w:left="85" w:right="102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Виключити з Єдиного державного реєстру юридичних осіб, фізичних осіб-підприємців та громадських формувань Фонд Державного майна України по Дніпропетровській області як засновника (учасника) Приватного акціонерного товариства «Інжинірінгово- виробниче підприємство «Енергія» у зв’язку з невідповідністю такої інформації складу акціонерів Товариства станом на сьогоднішній</w:t>
            </w:r>
            <w:r w:rsidR="00D937F6" w:rsidRPr="00A0652B">
              <w:rPr>
                <w:rFonts w:ascii="Times New Roman" w:hAnsi="Times New Roman" w:cs="Times New Roman"/>
              </w:rPr>
              <w:t xml:space="preserve"> </w:t>
            </w:r>
            <w:r w:rsidR="00D937F6" w:rsidRPr="00A0652B">
              <w:rPr>
                <w:rFonts w:ascii="Times New Roman" w:hAnsi="Times New Roman" w:cs="Times New Roman"/>
                <w:bCs/>
              </w:rPr>
              <w:t>день</w:t>
            </w:r>
            <w:r w:rsidR="00B96499" w:rsidRPr="00A06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62A54" w:rsidRPr="00A0652B" w:rsidTr="001D223F">
        <w:trPr>
          <w:trHeight w:val="655"/>
        </w:trPr>
        <w:tc>
          <w:tcPr>
            <w:tcW w:w="3263" w:type="dxa"/>
            <w:vMerge w:val="restart"/>
          </w:tcPr>
          <w:p w:rsidR="00F62A54" w:rsidRPr="00A0652B" w:rsidRDefault="00F62A54" w:rsidP="0078684A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голосування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 xml:space="preserve">запропонований проект рішення з 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питання порядку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 №</w:t>
            </w:r>
            <w:r w:rsidRPr="00A0652B">
              <w:rPr>
                <w:rFonts w:ascii="Times New Roman" w:hAnsi="Times New Roman" w:cs="Times New Roman"/>
                <w:spacing w:val="3"/>
              </w:rPr>
              <w:t xml:space="preserve"> 4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F62A54" w:rsidRPr="00A0652B" w:rsidRDefault="00F62A54" w:rsidP="00F62A54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i/>
              </w:rPr>
              <w:t xml:space="preserve">Зробіть позначку Х, або </w:t>
            </w:r>
            <w:r w:rsidRPr="00A0652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A0652B">
              <w:rPr>
                <w:rFonts w:ascii="Times New Roman" w:hAnsi="Times New Roman" w:cs="Times New Roman"/>
                <w:i/>
              </w:rPr>
              <w:t>, або +,що засвідчує ваше волевиявлення, у  квадраті біля прийнятого вами рішення</w:t>
            </w:r>
          </w:p>
        </w:tc>
      </w:tr>
      <w:tr w:rsidR="00401C78" w:rsidRPr="00A0652B" w:rsidTr="00CB2F47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A0652B" w:rsidRDefault="00401C78" w:rsidP="00CF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  <w:bookmarkEnd w:id="3"/>
    </w:tbl>
    <w:p w:rsidR="00C36FE7" w:rsidRPr="00A0652B" w:rsidRDefault="00C36FE7" w:rsidP="00C36FE7">
      <w:pPr>
        <w:spacing w:before="97"/>
        <w:ind w:left="21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9E3605" w:rsidRPr="00A0652B" w:rsidTr="00CF74BE">
        <w:trPr>
          <w:trHeight w:val="436"/>
        </w:trPr>
        <w:tc>
          <w:tcPr>
            <w:tcW w:w="3263" w:type="dxa"/>
          </w:tcPr>
          <w:p w:rsidR="009E3605" w:rsidRPr="00A0652B" w:rsidRDefault="009E3605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Питання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порядку</w:t>
            </w:r>
            <w:r w:rsidRPr="00A065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№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C42FA" w:rsidRPr="00A0652B">
              <w:rPr>
                <w:rFonts w:ascii="Times New Roman" w:hAnsi="Times New Roman" w:cs="Times New Roman"/>
              </w:rPr>
              <w:t>5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</w:tcPr>
          <w:p w:rsidR="009E3605" w:rsidRPr="00A0652B" w:rsidRDefault="009C2B3C" w:rsidP="009E3605">
            <w:pPr>
              <w:pStyle w:val="TableParagraph"/>
              <w:spacing w:line="207" w:lineRule="exact"/>
              <w:ind w:left="25" w:right="117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bCs/>
              </w:rPr>
              <w:t>Приведення у відповідність до діючого законодавства, внесення змін та затвердження статуту Товариства у новій редакції, надання повноважень щодо підписання та подання документів для державної реєстрації</w:t>
            </w:r>
          </w:p>
        </w:tc>
      </w:tr>
      <w:tr w:rsidR="003C42FA" w:rsidRPr="00A0652B" w:rsidTr="00FF2952">
        <w:trPr>
          <w:trHeight w:val="1093"/>
        </w:trPr>
        <w:tc>
          <w:tcPr>
            <w:tcW w:w="3263" w:type="dxa"/>
          </w:tcPr>
          <w:p w:rsidR="003C42FA" w:rsidRPr="00A0652B" w:rsidRDefault="003C42FA" w:rsidP="00DD7DB4">
            <w:pPr>
              <w:pStyle w:val="TableParagraph"/>
              <w:tabs>
                <w:tab w:val="left" w:pos="1031"/>
              </w:tabs>
              <w:spacing w:line="214" w:lineRule="exact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Проект рішення порядку</w:t>
            </w:r>
            <w:r w:rsidR="00DD7DB4" w:rsidRPr="00A0652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</w:t>
            </w:r>
            <w:r w:rsidRPr="00A0652B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3C42FA" w:rsidRPr="00A0652B" w:rsidRDefault="00780B80" w:rsidP="00DD7DB4">
            <w:pPr>
              <w:pStyle w:val="TableParagraph"/>
              <w:spacing w:line="214" w:lineRule="exact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</w:t>
            </w:r>
            <w:r w:rsidR="003C42FA" w:rsidRPr="00A0652B">
              <w:rPr>
                <w:rFonts w:ascii="Times New Roman" w:hAnsi="Times New Roman" w:cs="Times New Roman"/>
              </w:rPr>
              <w:t xml:space="preserve"> питання № </w:t>
            </w:r>
            <w:r w:rsidRPr="00A0652B">
              <w:rPr>
                <w:rFonts w:ascii="Times New Roman" w:hAnsi="Times New Roman" w:cs="Times New Roman"/>
              </w:rPr>
              <w:t>5</w:t>
            </w:r>
            <w:r w:rsidR="003C42FA"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</w:tcPr>
          <w:p w:rsidR="009C2B3C" w:rsidRPr="00A0652B" w:rsidRDefault="009C2B3C" w:rsidP="009C2B3C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5.1. Внести зміни до статуту Товариства та затвердити його в новій редакції.</w:t>
            </w:r>
          </w:p>
          <w:p w:rsidR="009C2B3C" w:rsidRPr="00A0652B" w:rsidRDefault="009C2B3C" w:rsidP="009C2B3C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 xml:space="preserve">5.2. Надати повноваження з підписання  нової редакції статуту Товариства генеральному конструктору – генеральному директору. </w:t>
            </w:r>
          </w:p>
          <w:p w:rsidR="003C42FA" w:rsidRPr="00A0652B" w:rsidRDefault="009C2B3C" w:rsidP="009C2B3C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ind w:right="102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5.3. Уповноважити генерального конструктора – генерального директора особисто або через представника забезпечити проведення державної реєстрації нової редакції статуту Товариства.</w:t>
            </w:r>
          </w:p>
        </w:tc>
      </w:tr>
      <w:tr w:rsidR="00F62A54" w:rsidRPr="00A0652B" w:rsidTr="001132FC">
        <w:trPr>
          <w:trHeight w:val="655"/>
        </w:trPr>
        <w:tc>
          <w:tcPr>
            <w:tcW w:w="3263" w:type="dxa"/>
            <w:vMerge w:val="restart"/>
          </w:tcPr>
          <w:p w:rsidR="00F62A54" w:rsidRPr="00A0652B" w:rsidRDefault="00F62A54" w:rsidP="00DD7DB4">
            <w:pPr>
              <w:pStyle w:val="TableParagraph"/>
              <w:spacing w:line="245" w:lineRule="auto"/>
              <w:ind w:left="108" w:right="96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голосування</w:t>
            </w:r>
            <w:r w:rsidRPr="00A065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за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 xml:space="preserve">запропонований проект рішення з </w:t>
            </w:r>
            <w:r w:rsidRPr="00A0652B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питання порядку</w:t>
            </w:r>
            <w:r w:rsidRPr="00A065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денного №</w:t>
            </w:r>
            <w:r w:rsidRPr="00A0652B">
              <w:rPr>
                <w:rFonts w:ascii="Times New Roman" w:hAnsi="Times New Roman" w:cs="Times New Roman"/>
                <w:spacing w:val="3"/>
              </w:rPr>
              <w:t xml:space="preserve"> 5</w:t>
            </w:r>
            <w:r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F62A54" w:rsidRPr="00A0652B" w:rsidRDefault="00F62A54" w:rsidP="00F62A54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i/>
              </w:rPr>
              <w:t xml:space="preserve">Зробіть позначку Х, або </w:t>
            </w:r>
            <w:r w:rsidRPr="00A0652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A0652B">
              <w:rPr>
                <w:rFonts w:ascii="Times New Roman" w:hAnsi="Times New Roman" w:cs="Times New Roman"/>
                <w:i/>
              </w:rPr>
              <w:t>, або +,що засвідчує ваше волевиявлення, у  квадраті біля прийнятого вами рішення</w:t>
            </w:r>
          </w:p>
        </w:tc>
      </w:tr>
      <w:tr w:rsidR="00401C78" w:rsidRPr="00A0652B" w:rsidTr="00FE7D4E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A0652B" w:rsidRDefault="00401C78" w:rsidP="00CF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A0652B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A0652B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</w:tbl>
    <w:p w:rsidR="009E3605" w:rsidRPr="00A0652B" w:rsidRDefault="009E3605" w:rsidP="009C2B3C">
      <w:pPr>
        <w:ind w:left="210"/>
        <w:rPr>
          <w:rFonts w:ascii="Times New Roman" w:hAnsi="Times New Roman" w:cs="Times New Roman"/>
        </w:rPr>
      </w:pPr>
    </w:p>
    <w:p w:rsidR="00E5231B" w:rsidRPr="00A0652B" w:rsidRDefault="000E5368" w:rsidP="009C2B3C">
      <w:pPr>
        <w:ind w:left="210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ПІБ/найменування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юридичної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особи</w:t>
      </w:r>
    </w:p>
    <w:p w:rsidR="00371AE9" w:rsidRPr="00A0652B" w:rsidRDefault="000E5368" w:rsidP="00371AE9">
      <w:pPr>
        <w:spacing w:before="3"/>
        <w:ind w:left="212" w:right="225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та</w:t>
      </w:r>
      <w:r w:rsidRPr="00A0652B">
        <w:rPr>
          <w:rFonts w:ascii="Times New Roman" w:hAnsi="Times New Roman" w:cs="Times New Roman"/>
          <w:spacing w:val="-8"/>
        </w:rPr>
        <w:t xml:space="preserve"> </w:t>
      </w:r>
      <w:r w:rsidRPr="00A0652B">
        <w:rPr>
          <w:rFonts w:ascii="Times New Roman" w:hAnsi="Times New Roman" w:cs="Times New Roman"/>
        </w:rPr>
        <w:t>підпис</w:t>
      </w:r>
      <w:r w:rsidRPr="00A0652B">
        <w:rPr>
          <w:rFonts w:ascii="Times New Roman" w:hAnsi="Times New Roman" w:cs="Times New Roman"/>
          <w:spacing w:val="-6"/>
        </w:rPr>
        <w:t xml:space="preserve"> </w:t>
      </w:r>
      <w:r w:rsidR="00A97578" w:rsidRPr="00A0652B">
        <w:rPr>
          <w:rFonts w:ascii="Times New Roman" w:hAnsi="Times New Roman" w:cs="Times New Roman"/>
        </w:rPr>
        <w:t>акціонер</w:t>
      </w:r>
      <w:r w:rsidRPr="00A0652B">
        <w:rPr>
          <w:rFonts w:ascii="Times New Roman" w:hAnsi="Times New Roman" w:cs="Times New Roman"/>
        </w:rPr>
        <w:t>а</w:t>
      </w:r>
      <w:r w:rsidRPr="00A0652B">
        <w:rPr>
          <w:rFonts w:ascii="Times New Roman" w:hAnsi="Times New Roman" w:cs="Times New Roman"/>
          <w:spacing w:val="-7"/>
        </w:rPr>
        <w:t xml:space="preserve"> </w:t>
      </w:r>
      <w:r w:rsidRPr="00A0652B">
        <w:rPr>
          <w:rFonts w:ascii="Times New Roman" w:hAnsi="Times New Roman" w:cs="Times New Roman"/>
        </w:rPr>
        <w:t>(його</w:t>
      </w:r>
      <w:r w:rsidRPr="00A0652B">
        <w:rPr>
          <w:rFonts w:ascii="Times New Roman" w:hAnsi="Times New Roman" w:cs="Times New Roman"/>
          <w:spacing w:val="-9"/>
        </w:rPr>
        <w:t xml:space="preserve"> </w:t>
      </w:r>
      <w:r w:rsidRPr="00A0652B">
        <w:rPr>
          <w:rFonts w:ascii="Times New Roman" w:hAnsi="Times New Roman" w:cs="Times New Roman"/>
        </w:rPr>
        <w:t>представника)</w:t>
      </w:r>
      <w:r w:rsidR="00371AE9" w:rsidRPr="00A0652B">
        <w:rPr>
          <w:rFonts w:ascii="Times New Roman" w:hAnsi="Times New Roman" w:cs="Times New Roman"/>
        </w:rPr>
        <w:t>_______________________________________________________________</w:t>
      </w:r>
      <w:r w:rsidR="009E3605" w:rsidRPr="00A0652B">
        <w:rPr>
          <w:rFonts w:ascii="Times New Roman" w:hAnsi="Times New Roman" w:cs="Times New Roman"/>
        </w:rPr>
        <w:t xml:space="preserve">                 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9E3605" w:rsidRPr="00A0652B" w:rsidTr="00CF74BE">
        <w:trPr>
          <w:trHeight w:val="436"/>
        </w:trPr>
        <w:tc>
          <w:tcPr>
            <w:tcW w:w="3263" w:type="dxa"/>
          </w:tcPr>
          <w:p w:rsidR="009E3605" w:rsidRPr="00A0652B" w:rsidRDefault="00780B80" w:rsidP="00DD7DB4">
            <w:pPr>
              <w:tabs>
                <w:tab w:val="left" w:pos="254"/>
              </w:tabs>
              <w:ind w:left="108" w:right="85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lastRenderedPageBreak/>
              <w:t>Питання порядку денного № 6</w:t>
            </w:r>
            <w:r w:rsidR="009E3605" w:rsidRPr="00A0652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5"/>
          </w:tcPr>
          <w:p w:rsidR="009E3605" w:rsidRPr="00A0652B" w:rsidRDefault="006E64A1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bCs/>
              </w:rPr>
              <w:t>Затвердження внутрішніх положень Товариства «Про загальні збори акціонерів» та «Про наглядову раду»</w:t>
            </w:r>
          </w:p>
        </w:tc>
      </w:tr>
      <w:tr w:rsidR="00780B80" w:rsidRPr="00A0652B" w:rsidTr="006E64A1">
        <w:trPr>
          <w:trHeight w:val="471"/>
        </w:trPr>
        <w:tc>
          <w:tcPr>
            <w:tcW w:w="3263" w:type="dxa"/>
          </w:tcPr>
          <w:p w:rsidR="00780B80" w:rsidRPr="00A0652B" w:rsidRDefault="00780B80" w:rsidP="00DD7DB4">
            <w:pPr>
              <w:tabs>
                <w:tab w:val="left" w:pos="254"/>
              </w:tabs>
              <w:ind w:left="108" w:right="85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Пр</w:t>
            </w:r>
            <w:r w:rsidR="00DD7DB4" w:rsidRPr="00A0652B">
              <w:rPr>
                <w:rFonts w:ascii="Times New Roman" w:hAnsi="Times New Roman" w:cs="Times New Roman"/>
              </w:rPr>
              <w:t>оект</w:t>
            </w:r>
            <w:r w:rsidR="00DD7DB4" w:rsidRPr="00A065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рішення порядку денного з питання № 6:</w:t>
            </w:r>
          </w:p>
        </w:tc>
        <w:tc>
          <w:tcPr>
            <w:tcW w:w="6804" w:type="dxa"/>
            <w:gridSpan w:val="5"/>
          </w:tcPr>
          <w:p w:rsidR="00780B80" w:rsidRPr="00A0652B" w:rsidRDefault="006E64A1" w:rsidP="00C77AE6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Затвердити внутрішні положення Товариства «Про загальні збори акціонерів» та «Про наглядову раду»</w:t>
            </w:r>
          </w:p>
        </w:tc>
      </w:tr>
      <w:tr w:rsidR="00F62A54" w:rsidRPr="00A0652B" w:rsidTr="008A3583">
        <w:trPr>
          <w:trHeight w:val="655"/>
        </w:trPr>
        <w:tc>
          <w:tcPr>
            <w:tcW w:w="3263" w:type="dxa"/>
            <w:vMerge w:val="restart"/>
          </w:tcPr>
          <w:p w:rsidR="00F62A54" w:rsidRPr="00A0652B" w:rsidRDefault="00F62A54" w:rsidP="00DD7DB4">
            <w:pPr>
              <w:tabs>
                <w:tab w:val="left" w:pos="254"/>
              </w:tabs>
              <w:ind w:left="108" w:right="85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</w:rPr>
              <w:t>Варіанти голосування за запропонований проект рішенн</w:t>
            </w:r>
            <w:r w:rsidR="00DD7DB4" w:rsidRPr="00A0652B">
              <w:rPr>
                <w:rFonts w:ascii="Times New Roman" w:hAnsi="Times New Roman" w:cs="Times New Roman"/>
              </w:rPr>
              <w:t xml:space="preserve">я з </w:t>
            </w:r>
            <w:r w:rsidRPr="00A0652B">
              <w:rPr>
                <w:rFonts w:ascii="Times New Roman" w:hAnsi="Times New Roman" w:cs="Times New Roman"/>
              </w:rPr>
              <w:t>питання порядку денного №</w:t>
            </w:r>
            <w:r w:rsidR="00DD7DB4" w:rsidRPr="00A0652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0652B">
              <w:rPr>
                <w:rFonts w:ascii="Times New Roman" w:hAnsi="Times New Roman" w:cs="Times New Roman"/>
              </w:rPr>
              <w:t>6: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F62A54" w:rsidRPr="00A0652B" w:rsidRDefault="00F62A54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  <w:r w:rsidRPr="00A0652B">
              <w:rPr>
                <w:rFonts w:ascii="Times New Roman" w:hAnsi="Times New Roman" w:cs="Times New Roman"/>
                <w:i/>
              </w:rPr>
              <w:t xml:space="preserve">Зробіть позначку Х, або </w:t>
            </w:r>
            <w:r w:rsidRPr="00A0652B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A0652B">
              <w:rPr>
                <w:rFonts w:ascii="Times New Roman" w:hAnsi="Times New Roman" w:cs="Times New Roman"/>
                <w:i/>
              </w:rPr>
              <w:t>, або +, що засвідчує ваше волевиявлення, у  квадраті біля прийнятого вами рішення</w:t>
            </w:r>
          </w:p>
        </w:tc>
      </w:tr>
      <w:tr w:rsidR="00401C78" w:rsidRPr="00A0652B" w:rsidTr="0060405A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A0652B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A0652B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A0652B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A0652B" w:rsidRDefault="00F758E6" w:rsidP="00F758E6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 xml:space="preserve">   </w:t>
            </w:r>
            <w:r w:rsidR="00401C78" w:rsidRPr="00A0652B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A0652B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A0652B" w:rsidRDefault="00F758E6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</w:rPr>
            </w:pPr>
            <w:r w:rsidRPr="00A0652B">
              <w:rPr>
                <w:rFonts w:ascii="Times New Roman" w:hAnsi="Times New Roman" w:cs="Times New Roman"/>
                <w:b/>
              </w:rPr>
              <w:t xml:space="preserve">   </w:t>
            </w:r>
            <w:r w:rsidR="00401C78" w:rsidRPr="00A0652B">
              <w:rPr>
                <w:rFonts w:ascii="Times New Roman" w:hAnsi="Times New Roman" w:cs="Times New Roman"/>
                <w:b/>
              </w:rPr>
              <w:t>ПРОТИ</w:t>
            </w:r>
          </w:p>
        </w:tc>
      </w:tr>
    </w:tbl>
    <w:p w:rsidR="00357D20" w:rsidRPr="00A0652B" w:rsidRDefault="00357D20" w:rsidP="009E3605">
      <w:pPr>
        <w:tabs>
          <w:tab w:val="left" w:pos="254"/>
        </w:tabs>
        <w:ind w:right="8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357D20" w:rsidRPr="00A0652B" w:rsidTr="00804DAF">
        <w:trPr>
          <w:trHeight w:val="436"/>
        </w:trPr>
        <w:tc>
          <w:tcPr>
            <w:tcW w:w="3263" w:type="dxa"/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sz w:val="22"/>
                <w:szCs w:val="22"/>
              </w:rPr>
              <w:t xml:space="preserve">Питання порядку денного № </w:t>
            </w:r>
            <w:r w:rsidR="006E64A1" w:rsidRPr="00A065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065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357D20" w:rsidRPr="00A0652B" w:rsidRDefault="006E64A1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bCs/>
                <w:sz w:val="22"/>
                <w:szCs w:val="22"/>
              </w:rPr>
              <w:t>Обрання осіб, що уповноважені на підписання протоколу Зборів</w:t>
            </w:r>
          </w:p>
        </w:tc>
      </w:tr>
      <w:tr w:rsidR="00C77AE6" w:rsidRPr="00A0652B" w:rsidTr="00B8795C">
        <w:trPr>
          <w:trHeight w:val="739"/>
        </w:trPr>
        <w:tc>
          <w:tcPr>
            <w:tcW w:w="3263" w:type="dxa"/>
          </w:tcPr>
          <w:p w:rsidR="00C77AE6" w:rsidRPr="00A0652B" w:rsidRDefault="00DD7DB4" w:rsidP="00DD7DB4">
            <w:pPr>
              <w:pStyle w:val="a3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Pr="00A065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77AE6" w:rsidRPr="00A0652B">
              <w:rPr>
                <w:rFonts w:ascii="Times New Roman" w:hAnsi="Times New Roman" w:cs="Times New Roman"/>
                <w:sz w:val="22"/>
                <w:szCs w:val="22"/>
              </w:rPr>
              <w:t xml:space="preserve">рішення порядку денного з питання № </w:t>
            </w:r>
            <w:r w:rsidR="006E64A1" w:rsidRPr="00A065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7AE6" w:rsidRPr="00A065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77AE6" w:rsidRPr="00A0652B" w:rsidRDefault="00C77AE6" w:rsidP="00DD7DB4">
            <w:pPr>
              <w:pStyle w:val="a3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5"/>
          </w:tcPr>
          <w:p w:rsidR="00C77AE6" w:rsidRPr="00A0652B" w:rsidRDefault="006E64A1" w:rsidP="00C77A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sz w:val="22"/>
                <w:szCs w:val="22"/>
              </w:rPr>
              <w:t>Уповноважити голову та секретаря Зборів, які були обрані наглядовою радою Товариства, підписати протокол Зборів Товариства, що відбулися 16.04.2024 року</w:t>
            </w:r>
          </w:p>
        </w:tc>
      </w:tr>
      <w:tr w:rsidR="00F62A54" w:rsidRPr="00A0652B" w:rsidTr="005A04BE">
        <w:trPr>
          <w:trHeight w:val="655"/>
        </w:trPr>
        <w:tc>
          <w:tcPr>
            <w:tcW w:w="3263" w:type="dxa"/>
            <w:vMerge w:val="restart"/>
          </w:tcPr>
          <w:p w:rsidR="00F62A54" w:rsidRPr="00A0652B" w:rsidRDefault="00F62A54" w:rsidP="00DD7DB4">
            <w:pPr>
              <w:pStyle w:val="a3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sz w:val="22"/>
                <w:szCs w:val="22"/>
              </w:rPr>
              <w:t>Варіанти голосування за запропонований проект рішення з  питання порядку денного № 7: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F62A54" w:rsidRPr="00A0652B" w:rsidRDefault="00F62A54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Зробіть позначку Х, або </w:t>
            </w:r>
            <w:r w:rsidRPr="00A0652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V</w:t>
            </w:r>
            <w:r w:rsidRPr="00A0652B">
              <w:rPr>
                <w:rFonts w:ascii="Times New Roman" w:hAnsi="Times New Roman" w:cs="Times New Roman"/>
                <w:i/>
                <w:sz w:val="22"/>
                <w:szCs w:val="22"/>
              </w:rPr>
              <w:t>, або +, що засвідчує ваше волевиявлення, у  квадраті біля прийнятого вами рішення</w:t>
            </w:r>
          </w:p>
        </w:tc>
      </w:tr>
      <w:tr w:rsidR="00357D20" w:rsidRPr="00A0652B" w:rsidTr="00804DAF">
        <w:trPr>
          <w:trHeight w:val="441"/>
        </w:trPr>
        <w:tc>
          <w:tcPr>
            <w:tcW w:w="3263" w:type="dxa"/>
            <w:vMerge/>
            <w:tcBorders>
              <w:top w:val="nil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357D20" w:rsidRPr="00A0652B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5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ПРОТИ</w:t>
            </w:r>
          </w:p>
        </w:tc>
      </w:tr>
    </w:tbl>
    <w:p w:rsidR="00E5231B" w:rsidRPr="00A0652B" w:rsidRDefault="00E5231B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</w:p>
    <w:p w:rsidR="00E5231B" w:rsidRPr="00A0652B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>Бюлетень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для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голосування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на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загальних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зборах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засвідчується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одним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наступних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способів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вибором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:</w:t>
      </w:r>
    </w:p>
    <w:p w:rsidR="00E5231B" w:rsidRPr="00A0652B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  <w:spacing w:val="-1"/>
        </w:rPr>
        <w:t>за</w:t>
      </w:r>
      <w:r w:rsidRPr="00A0652B">
        <w:rPr>
          <w:rFonts w:ascii="Times New Roman" w:hAnsi="Times New Roman" w:cs="Times New Roman"/>
          <w:spacing w:val="-11"/>
        </w:rPr>
        <w:t xml:space="preserve"> </w:t>
      </w:r>
      <w:r w:rsidRPr="00A0652B">
        <w:rPr>
          <w:rFonts w:ascii="Times New Roman" w:hAnsi="Times New Roman" w:cs="Times New Roman"/>
          <w:spacing w:val="-1"/>
        </w:rPr>
        <w:t>допомогою</w:t>
      </w:r>
      <w:r w:rsidRPr="00A0652B">
        <w:rPr>
          <w:rFonts w:ascii="Times New Roman" w:hAnsi="Times New Roman" w:cs="Times New Roman"/>
          <w:spacing w:val="-11"/>
        </w:rPr>
        <w:t xml:space="preserve"> </w:t>
      </w:r>
      <w:r w:rsidRPr="00A0652B">
        <w:rPr>
          <w:rFonts w:ascii="Times New Roman" w:hAnsi="Times New Roman" w:cs="Times New Roman"/>
          <w:spacing w:val="-1"/>
        </w:rPr>
        <w:t>кваліфікованого</w:t>
      </w:r>
      <w:r w:rsidRPr="00A0652B">
        <w:rPr>
          <w:rFonts w:ascii="Times New Roman" w:hAnsi="Times New Roman" w:cs="Times New Roman"/>
          <w:spacing w:val="-11"/>
        </w:rPr>
        <w:t xml:space="preserve"> </w:t>
      </w:r>
      <w:r w:rsidRPr="00A0652B">
        <w:rPr>
          <w:rFonts w:ascii="Times New Roman" w:hAnsi="Times New Roman" w:cs="Times New Roman"/>
          <w:spacing w:val="-1"/>
        </w:rPr>
        <w:t>електронного</w:t>
      </w:r>
      <w:r w:rsidRPr="00A0652B">
        <w:rPr>
          <w:rFonts w:ascii="Times New Roman" w:hAnsi="Times New Roman" w:cs="Times New Roman"/>
          <w:spacing w:val="-11"/>
        </w:rPr>
        <w:t xml:space="preserve"> </w:t>
      </w:r>
      <w:r w:rsidRPr="00A0652B">
        <w:rPr>
          <w:rFonts w:ascii="Times New Roman" w:hAnsi="Times New Roman" w:cs="Times New Roman"/>
          <w:spacing w:val="-1"/>
        </w:rPr>
        <w:t>підпису</w:t>
      </w:r>
      <w:r w:rsidRPr="00A0652B">
        <w:rPr>
          <w:rFonts w:ascii="Times New Roman" w:hAnsi="Times New Roman" w:cs="Times New Roman"/>
          <w:spacing w:val="-9"/>
        </w:rPr>
        <w:t xml:space="preserve"> </w:t>
      </w:r>
      <w:r w:rsidR="00751FDB" w:rsidRPr="00A0652B">
        <w:rPr>
          <w:rFonts w:ascii="Times New Roman" w:hAnsi="Times New Roman" w:cs="Times New Roman"/>
        </w:rPr>
        <w:t>акціонера</w:t>
      </w:r>
      <w:r w:rsidRPr="00A0652B">
        <w:rPr>
          <w:rFonts w:ascii="Times New Roman" w:hAnsi="Times New Roman" w:cs="Times New Roman"/>
          <w:spacing w:val="-10"/>
        </w:rPr>
        <w:t xml:space="preserve"> </w:t>
      </w:r>
      <w:r w:rsidRPr="00A0652B">
        <w:rPr>
          <w:rFonts w:ascii="Times New Roman" w:hAnsi="Times New Roman" w:cs="Times New Roman"/>
        </w:rPr>
        <w:t>(представника</w:t>
      </w:r>
      <w:r w:rsidRPr="00A0652B">
        <w:rPr>
          <w:rFonts w:ascii="Times New Roman" w:hAnsi="Times New Roman" w:cs="Times New Roman"/>
          <w:spacing w:val="-10"/>
        </w:rPr>
        <w:t xml:space="preserve"> </w:t>
      </w:r>
      <w:r w:rsidR="00751FDB" w:rsidRPr="00A0652B">
        <w:rPr>
          <w:rFonts w:ascii="Times New Roman" w:hAnsi="Times New Roman" w:cs="Times New Roman"/>
          <w:spacing w:val="-10"/>
        </w:rPr>
        <w:t>акціонера</w:t>
      </w:r>
      <w:r w:rsidRPr="00A0652B">
        <w:rPr>
          <w:rFonts w:ascii="Times New Roman" w:hAnsi="Times New Roman" w:cs="Times New Roman"/>
        </w:rPr>
        <w:t>);</w:t>
      </w:r>
    </w:p>
    <w:p w:rsidR="00E5231B" w:rsidRPr="00A0652B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нотаріально, за умови підписання бюлетеня в присутності нотаріуса або посадової особи, яка вчиняє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нотаріальні</w:t>
      </w:r>
      <w:r w:rsidRPr="00A0652B">
        <w:rPr>
          <w:rFonts w:ascii="Times New Roman" w:hAnsi="Times New Roman" w:cs="Times New Roman"/>
          <w:spacing w:val="2"/>
        </w:rPr>
        <w:t xml:space="preserve"> </w:t>
      </w:r>
      <w:r w:rsidRPr="00A0652B">
        <w:rPr>
          <w:rFonts w:ascii="Times New Roman" w:hAnsi="Times New Roman" w:cs="Times New Roman"/>
        </w:rPr>
        <w:t>дії;</w:t>
      </w:r>
    </w:p>
    <w:p w:rsidR="00E5231B" w:rsidRPr="00A0652B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депозитарною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установою,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яка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обслуговує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рахунок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в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цінних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паперах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такого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="00751FDB" w:rsidRPr="00A0652B">
        <w:rPr>
          <w:rFonts w:ascii="Times New Roman" w:hAnsi="Times New Roman" w:cs="Times New Roman"/>
        </w:rPr>
        <w:t>акціонера</w:t>
      </w:r>
      <w:r w:rsidRPr="00A0652B">
        <w:rPr>
          <w:rFonts w:ascii="Times New Roman" w:hAnsi="Times New Roman" w:cs="Times New Roman"/>
        </w:rPr>
        <w:t>,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на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>якому</w:t>
      </w:r>
      <w:r w:rsidRPr="00A0652B">
        <w:rPr>
          <w:rFonts w:ascii="Times New Roman" w:hAnsi="Times New Roman" w:cs="Times New Roman"/>
          <w:spacing w:val="1"/>
        </w:rPr>
        <w:t xml:space="preserve"> </w:t>
      </w:r>
      <w:r w:rsidRPr="00A0652B">
        <w:rPr>
          <w:rFonts w:ascii="Times New Roman" w:hAnsi="Times New Roman" w:cs="Times New Roman"/>
        </w:rPr>
        <w:t xml:space="preserve">обліковуються належні </w:t>
      </w:r>
      <w:r w:rsidR="00751FDB" w:rsidRPr="00A0652B">
        <w:rPr>
          <w:rFonts w:ascii="Times New Roman" w:hAnsi="Times New Roman" w:cs="Times New Roman"/>
        </w:rPr>
        <w:t>акціонеру</w:t>
      </w:r>
      <w:r w:rsidR="00F62A54" w:rsidRPr="00A0652B">
        <w:rPr>
          <w:rFonts w:ascii="Times New Roman" w:hAnsi="Times New Roman" w:cs="Times New Roman"/>
        </w:rPr>
        <w:t xml:space="preserve"> акції Т</w:t>
      </w:r>
      <w:r w:rsidRPr="00A0652B">
        <w:rPr>
          <w:rFonts w:ascii="Times New Roman" w:hAnsi="Times New Roman" w:cs="Times New Roman"/>
        </w:rPr>
        <w:t>овариства, за умови підписання бюлетеня в присутності уповноваженої</w:t>
      </w:r>
      <w:r w:rsidR="00751FDB" w:rsidRPr="00A0652B">
        <w:rPr>
          <w:rFonts w:ascii="Times New Roman" w:hAnsi="Times New Roman" w:cs="Times New Roman"/>
        </w:rPr>
        <w:t xml:space="preserve"> </w:t>
      </w:r>
      <w:r w:rsidRPr="00A0652B">
        <w:rPr>
          <w:rFonts w:ascii="Times New Roman" w:hAnsi="Times New Roman" w:cs="Times New Roman"/>
          <w:spacing w:val="-48"/>
        </w:rPr>
        <w:t xml:space="preserve"> </w:t>
      </w:r>
      <w:r w:rsidRPr="00A0652B">
        <w:rPr>
          <w:rFonts w:ascii="Times New Roman" w:hAnsi="Times New Roman" w:cs="Times New Roman"/>
        </w:rPr>
        <w:t>особи депозитарної</w:t>
      </w:r>
      <w:r w:rsidRPr="00A0652B">
        <w:rPr>
          <w:rFonts w:ascii="Times New Roman" w:hAnsi="Times New Roman" w:cs="Times New Roman"/>
          <w:spacing w:val="2"/>
        </w:rPr>
        <w:t xml:space="preserve"> </w:t>
      </w:r>
      <w:r w:rsidRPr="00A0652B">
        <w:rPr>
          <w:rFonts w:ascii="Times New Roman" w:hAnsi="Times New Roman" w:cs="Times New Roman"/>
        </w:rPr>
        <w:t>установи.</w:t>
      </w:r>
    </w:p>
    <w:p w:rsidR="00E5231B" w:rsidRPr="00A0652B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>Засвідчений бюлетень для голосування подається до депозитарної установи, яка обслуговує рахунок в цінних</w:t>
      </w:r>
      <w:r w:rsidR="00751FDB" w:rsidRPr="00A0652B">
        <w:rPr>
          <w:rFonts w:ascii="Times New Roman" w:hAnsi="Times New Roman" w:cs="Times New Roman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 xml:space="preserve">паперах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 xml:space="preserve">, на якому обліковуються належні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акціонеру</w:t>
      </w:r>
      <w:r w:rsidRPr="00A0652B">
        <w:rPr>
          <w:rFonts w:ascii="Times New Roman" w:hAnsi="Times New Roman" w:cs="Times New Roman"/>
          <w:sz w:val="22"/>
          <w:szCs w:val="22"/>
        </w:rPr>
        <w:t xml:space="preserve"> акції Товариства на дату складення переліку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акціонерів</w:t>
      </w:r>
      <w:r w:rsidRPr="00A0652B">
        <w:rPr>
          <w:rFonts w:ascii="Times New Roman" w:hAnsi="Times New Roman" w:cs="Times New Roman"/>
          <w:sz w:val="22"/>
          <w:szCs w:val="22"/>
        </w:rPr>
        <w:t>,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які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мають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право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на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участь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у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загальних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зборах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Товариства.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Бюлетень,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що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був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отриманий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депозитарною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установою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після завершення часу, відведеного на голосування, вважається таким,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що не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поданий.</w:t>
      </w:r>
    </w:p>
    <w:p w:rsidR="00E5231B" w:rsidRPr="00A0652B" w:rsidRDefault="00E5231B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E5231B" w:rsidRPr="00A0652B" w:rsidRDefault="000E5368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>До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уваги</w:t>
      </w:r>
      <w:r w:rsidRPr="00A0652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(представника</w:t>
      </w:r>
      <w:r w:rsidRPr="00A0652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pacing w:val="-2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)!</w:t>
      </w:r>
    </w:p>
    <w:p w:rsidR="00E5231B" w:rsidRPr="00A0652B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 xml:space="preserve">Бюлетень має бути підписаний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акціонером</w:t>
      </w:r>
      <w:r w:rsidRPr="00A0652B">
        <w:rPr>
          <w:rFonts w:ascii="Times New Roman" w:hAnsi="Times New Roman" w:cs="Times New Roman"/>
          <w:sz w:val="22"/>
          <w:szCs w:val="22"/>
        </w:rPr>
        <w:t xml:space="preserve"> (представником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) із зазначенням прізвища, імені та по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 xml:space="preserve">батькові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 xml:space="preserve"> (представника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 xml:space="preserve">) </w:t>
      </w:r>
      <w:r w:rsidR="002420A5" w:rsidRPr="00A0652B">
        <w:rPr>
          <w:rFonts w:ascii="Times New Roman" w:hAnsi="Times New Roman" w:cs="Times New Roman"/>
          <w:sz w:val="22"/>
          <w:szCs w:val="22"/>
        </w:rPr>
        <w:t>або</w:t>
      </w:r>
      <w:r w:rsidRPr="00A0652B">
        <w:rPr>
          <w:rFonts w:ascii="Times New Roman" w:hAnsi="Times New Roman" w:cs="Times New Roman"/>
          <w:sz w:val="22"/>
          <w:szCs w:val="22"/>
        </w:rPr>
        <w:t xml:space="preserve"> найменування юридичної особи у разі, якщо вона є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акціонером</w:t>
      </w:r>
      <w:r w:rsidRPr="00A0652B">
        <w:rPr>
          <w:rFonts w:ascii="Times New Roman" w:hAnsi="Times New Roman" w:cs="Times New Roman"/>
          <w:sz w:val="22"/>
          <w:szCs w:val="22"/>
        </w:rPr>
        <w:t>.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 відсутності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таких реквізитів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і</w:t>
      </w:r>
      <w:r w:rsidRPr="00A0652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підпису</w:t>
      </w:r>
      <w:r w:rsidRPr="00A0652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бюлетень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вважається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недійсним!</w:t>
      </w:r>
    </w:p>
    <w:p w:rsidR="00E5231B" w:rsidRPr="00A0652B" w:rsidRDefault="000E5368" w:rsidP="00751FDB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  <w:sz w:val="22"/>
          <w:szCs w:val="22"/>
        </w:rPr>
      </w:pPr>
      <w:r w:rsidRPr="00A0652B">
        <w:rPr>
          <w:rFonts w:ascii="Times New Roman" w:hAnsi="Times New Roman" w:cs="Times New Roman"/>
          <w:sz w:val="22"/>
          <w:szCs w:val="22"/>
        </w:rPr>
        <w:t xml:space="preserve">У разі якщо бюлетень для голосування складається з кількох аркушів,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акціонером</w:t>
      </w:r>
      <w:r w:rsidRPr="00A0652B">
        <w:rPr>
          <w:rFonts w:ascii="Times New Roman" w:hAnsi="Times New Roman" w:cs="Times New Roman"/>
          <w:sz w:val="22"/>
          <w:szCs w:val="22"/>
        </w:rPr>
        <w:t xml:space="preserve"> (представником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)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має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бути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підписаний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кожен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аркуш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(крім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випадку</w:t>
      </w:r>
      <w:r w:rsidRPr="00A0652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засвідчення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бюлетеня</w:t>
      </w:r>
      <w:r w:rsidRPr="00A0652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кваліфікованим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електронним</w:t>
      </w:r>
      <w:r w:rsidRPr="00A0652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підписом</w:t>
      </w:r>
      <w:r w:rsidRPr="00A065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A0652B">
        <w:rPr>
          <w:rFonts w:ascii="Times New Roman" w:hAnsi="Times New Roman" w:cs="Times New Roman"/>
          <w:sz w:val="22"/>
          <w:szCs w:val="22"/>
        </w:rPr>
        <w:t>(представника</w:t>
      </w:r>
      <w:r w:rsidRPr="00A0652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51FDB" w:rsidRPr="00A0652B">
        <w:rPr>
          <w:rFonts w:ascii="Times New Roman" w:hAnsi="Times New Roman" w:cs="Times New Roman"/>
          <w:sz w:val="22"/>
          <w:szCs w:val="22"/>
        </w:rPr>
        <w:t>акціонера</w:t>
      </w:r>
      <w:r w:rsidRPr="00A0652B">
        <w:rPr>
          <w:rFonts w:ascii="Times New Roman" w:hAnsi="Times New Roman" w:cs="Times New Roman"/>
          <w:sz w:val="22"/>
          <w:szCs w:val="22"/>
        </w:rPr>
        <w:t>)).</w:t>
      </w:r>
    </w:p>
    <w:p w:rsidR="00E5231B" w:rsidRPr="00A0652B" w:rsidRDefault="00E5231B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E5231B" w:rsidRPr="00A0652B" w:rsidRDefault="000E5368">
      <w:pPr>
        <w:spacing w:before="97"/>
        <w:ind w:left="212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ПІБ/найменування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юридичної</w:t>
      </w:r>
      <w:r w:rsidRPr="00A0652B">
        <w:rPr>
          <w:rFonts w:ascii="Times New Roman" w:hAnsi="Times New Roman" w:cs="Times New Roman"/>
          <w:spacing w:val="-2"/>
        </w:rPr>
        <w:t xml:space="preserve"> </w:t>
      </w:r>
      <w:r w:rsidRPr="00A0652B">
        <w:rPr>
          <w:rFonts w:ascii="Times New Roman" w:hAnsi="Times New Roman" w:cs="Times New Roman"/>
        </w:rPr>
        <w:t>особи</w:t>
      </w:r>
    </w:p>
    <w:p w:rsidR="00BF75F8" w:rsidRPr="00A0652B" w:rsidRDefault="000E5368" w:rsidP="00751FDB">
      <w:pPr>
        <w:spacing w:before="3"/>
        <w:ind w:left="212"/>
        <w:rPr>
          <w:rFonts w:ascii="Times New Roman" w:hAnsi="Times New Roman" w:cs="Times New Roman"/>
        </w:rPr>
      </w:pPr>
      <w:r w:rsidRPr="00A0652B">
        <w:rPr>
          <w:rFonts w:ascii="Times New Roman" w:hAnsi="Times New Roman" w:cs="Times New Roman"/>
        </w:rPr>
        <w:t>та</w:t>
      </w:r>
      <w:r w:rsidRPr="00A0652B">
        <w:rPr>
          <w:rFonts w:ascii="Times New Roman" w:hAnsi="Times New Roman" w:cs="Times New Roman"/>
          <w:spacing w:val="-8"/>
        </w:rPr>
        <w:t xml:space="preserve"> </w:t>
      </w:r>
      <w:r w:rsidRPr="00A0652B">
        <w:rPr>
          <w:rFonts w:ascii="Times New Roman" w:hAnsi="Times New Roman" w:cs="Times New Roman"/>
        </w:rPr>
        <w:t>підпис</w:t>
      </w:r>
      <w:r w:rsidRPr="00A0652B">
        <w:rPr>
          <w:rFonts w:ascii="Times New Roman" w:hAnsi="Times New Roman" w:cs="Times New Roman"/>
          <w:spacing w:val="-6"/>
        </w:rPr>
        <w:t xml:space="preserve"> </w:t>
      </w:r>
      <w:r w:rsidR="00A97578" w:rsidRPr="00A0652B">
        <w:rPr>
          <w:rFonts w:ascii="Times New Roman" w:hAnsi="Times New Roman" w:cs="Times New Roman"/>
        </w:rPr>
        <w:t>акціонер</w:t>
      </w:r>
      <w:r w:rsidRPr="00A0652B">
        <w:rPr>
          <w:rFonts w:ascii="Times New Roman" w:hAnsi="Times New Roman" w:cs="Times New Roman"/>
        </w:rPr>
        <w:t>а</w:t>
      </w:r>
      <w:r w:rsidRPr="00A0652B">
        <w:rPr>
          <w:rFonts w:ascii="Times New Roman" w:hAnsi="Times New Roman" w:cs="Times New Roman"/>
          <w:spacing w:val="-7"/>
        </w:rPr>
        <w:t xml:space="preserve"> </w:t>
      </w:r>
      <w:r w:rsidRPr="00A0652B">
        <w:rPr>
          <w:rFonts w:ascii="Times New Roman" w:hAnsi="Times New Roman" w:cs="Times New Roman"/>
        </w:rPr>
        <w:t>(його</w:t>
      </w:r>
      <w:r w:rsidRPr="00A0652B">
        <w:rPr>
          <w:rFonts w:ascii="Times New Roman" w:hAnsi="Times New Roman" w:cs="Times New Roman"/>
          <w:spacing w:val="-9"/>
        </w:rPr>
        <w:t xml:space="preserve"> </w:t>
      </w:r>
      <w:r w:rsidRPr="00A0652B">
        <w:rPr>
          <w:rFonts w:ascii="Times New Roman" w:hAnsi="Times New Roman" w:cs="Times New Roman"/>
        </w:rPr>
        <w:t>представника)</w:t>
      </w:r>
      <w:r w:rsidR="00371AE9" w:rsidRPr="00A0652B">
        <w:rPr>
          <w:rFonts w:ascii="Times New Roman" w:hAnsi="Times New Roman" w:cs="Times New Roman"/>
        </w:rPr>
        <w:t xml:space="preserve"> __________________________________</w:t>
      </w:r>
    </w:p>
    <w:p w:rsidR="00BF75F8" w:rsidRPr="00BF6BF4" w:rsidRDefault="00BF75F8" w:rsidP="00BF75F8">
      <w:pPr>
        <w:spacing w:before="3"/>
        <w:ind w:left="212"/>
        <w:jc w:val="right"/>
        <w:rPr>
          <w:rFonts w:ascii="Times New Roman" w:hAnsi="Times New Roman" w:cs="Times New Roman"/>
        </w:rPr>
      </w:pPr>
    </w:p>
    <w:sectPr w:rsidR="00BF75F8" w:rsidRPr="00BF6BF4" w:rsidSect="00B9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6" w:right="711" w:bottom="426" w:left="92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25" w:rsidRDefault="004C7025">
      <w:r>
        <w:separator/>
      </w:r>
    </w:p>
  </w:endnote>
  <w:endnote w:type="continuationSeparator" w:id="0">
    <w:p w:rsidR="004C7025" w:rsidRDefault="004C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9" w:rsidRDefault="00B964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B" w:rsidRDefault="006E6B3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73D52B44" wp14:editId="53E9D081">
              <wp:simplePos x="0" y="0"/>
              <wp:positionH relativeFrom="page">
                <wp:posOffset>706755</wp:posOffset>
              </wp:positionH>
              <wp:positionV relativeFrom="page">
                <wp:posOffset>9779000</wp:posOffset>
              </wp:positionV>
              <wp:extent cx="577850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Бюлетень для голосування з питань порядку денного на дистанційних </w:t>
                          </w:r>
                          <w:r w:rsidR="00EC3BA1">
                            <w:rPr>
                              <w:rFonts w:ascii="Arial" w:hAnsi="Arial"/>
                              <w:i/>
                              <w:sz w:val="18"/>
                            </w:rPr>
                            <w:t>чергових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загальних зборах 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акціонерів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</w:t>
                          </w:r>
                          <w:r w:rsidR="00B65589">
                            <w:rPr>
                              <w:rFonts w:ascii="Arial" w:hAnsi="Arial"/>
                              <w:i/>
                              <w:sz w:val="18"/>
                            </w:rPr>
                            <w:t>р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</w:t>
                          </w:r>
                          <w:r w:rsidR="00B65589">
                            <w:rPr>
                              <w:rFonts w:ascii="Arial" w:hAnsi="Arial"/>
                              <w:i/>
                              <w:sz w:val="18"/>
                            </w:rPr>
                            <w:t>ІВП «Енергія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1</w:t>
                          </w:r>
                          <w:r w:rsidR="00B65589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6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0</w:t>
                          </w:r>
                          <w:r w:rsidR="00B65589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4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.202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52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0pt;width:455pt;height:22.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A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Mo48OCrhLIijZ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+H45ERSI8ENr2xrNWHtZD8rhaF/LgW0e260FazR6KRWPW5HQDEq3orqCaQr&#10;BSgLRAjzDoxGyB8YDTA7Mqy+74mkGLUfOMjfDJrZkLOxnQ3CS7iaYY3RZK71NJD2vWS7BpCnB8bF&#10;LTyRmln1nlkcHxbMA5vEcXaZgfP833qdJ+zqNwAAAP//AwBQSwMEFAAGAAgAAAAhAJGnwIfeAAAA&#10;DgEAAA8AAABkcnMvZG93bnJldi54bWxMT8tOwzAQvCPxD9YicaN2Cq1KiFNVCE5IiDQcODrxNoka&#10;r0PstuHv2ZzgtvPQ7Ey2nVwvzjiGzpOGZKFAINXedtRo+Cxf7zYgQjRkTe8JNfxggG1+fZWZ1PoL&#10;FXjex0ZwCIXUaGhjHFIpQ92iM2HhByTWDn50JjIcG2lHc+Fw18ulUmvpTEf8oTUDPrdYH/cnp2H3&#10;RcVL9/1efRSHoivLR0Vv66PWtzfT7glExCn+mWGuz9Uh506VP5ENomecJPds5WP1oHjVbFHLmatm&#10;brNSIPNM/p+R/wIAAP//AwBQSwECLQAUAAYACAAAACEAtoM4kv4AAADhAQAAEwAAAAAAAAAAAAAA&#10;AAAAAAAAW0NvbnRlbnRfVHlwZXNdLnhtbFBLAQItABQABgAIAAAAIQA4/SH/1gAAAJQBAAALAAAA&#10;AAAAAAAAAAAAAC8BAABfcmVscy8ucmVsc1BLAQItABQABgAIAAAAIQCK27AgrwIAAKkFAAAOAAAA&#10;AAAAAAAAAAAAAC4CAABkcnMvZTJvRG9jLnhtbFBLAQItABQABgAIAAAAIQCRp8CH3gAAAA4BAAAP&#10;AAAAAAAAAAAAAAAAAAkFAABkcnMvZG93bnJldi54bWxQSwUGAAAAAAQABADzAAAAFAYAAAAA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Бюлетень для голосування з питань порядку денного на дистанційних </w:t>
                    </w:r>
                    <w:r w:rsidR="00EC3BA1">
                      <w:rPr>
                        <w:rFonts w:ascii="Arial" w:hAnsi="Arial"/>
                        <w:i/>
                        <w:sz w:val="18"/>
                      </w:rPr>
                      <w:t>чергових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загальних зборах 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 xml:space="preserve">акціонерів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</w:t>
                    </w:r>
                    <w:r w:rsidR="00B65589">
                      <w:rPr>
                        <w:rFonts w:ascii="Arial" w:hAnsi="Arial"/>
                        <w:i/>
                        <w:sz w:val="18"/>
                      </w:rPr>
                      <w:t>р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</w:t>
                    </w:r>
                    <w:r w:rsidR="00B65589">
                      <w:rPr>
                        <w:rFonts w:ascii="Arial" w:hAnsi="Arial"/>
                        <w:i/>
                        <w:sz w:val="18"/>
                      </w:rPr>
                      <w:t>ІВП «Енергія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1</w:t>
                    </w:r>
                    <w:r w:rsidR="00B65589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6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0</w:t>
                    </w:r>
                    <w:r w:rsidR="00B65589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4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.202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4BF0C7FE" wp14:editId="6F354106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5A2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0C7FE"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5A2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9" w:rsidRDefault="00B964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25" w:rsidRDefault="004C7025">
      <w:r>
        <w:separator/>
      </w:r>
    </w:p>
  </w:footnote>
  <w:footnote w:type="continuationSeparator" w:id="0">
    <w:p w:rsidR="004C7025" w:rsidRDefault="004C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9" w:rsidRDefault="00B964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9" w:rsidRDefault="00B964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9" w:rsidRDefault="00B964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BFB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 w15:restartNumberingAfterBreak="0">
    <w:nsid w:val="10A53471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2" w15:restartNumberingAfterBreak="0">
    <w:nsid w:val="29B412DD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3" w15:restartNumberingAfterBreak="0">
    <w:nsid w:val="3F264546"/>
    <w:multiLevelType w:val="hybridMultilevel"/>
    <w:tmpl w:val="2C30975C"/>
    <w:lvl w:ilvl="0" w:tplc="2F427DFE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4" w15:restartNumberingAfterBreak="0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5" w15:restartNumberingAfterBreak="0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5B2728B5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1B"/>
    <w:rsid w:val="0005496E"/>
    <w:rsid w:val="00056B6B"/>
    <w:rsid w:val="000A4DB3"/>
    <w:rsid w:val="000E5368"/>
    <w:rsid w:val="00180F47"/>
    <w:rsid w:val="001A64B2"/>
    <w:rsid w:val="001B21FF"/>
    <w:rsid w:val="001B2D5E"/>
    <w:rsid w:val="001D58ED"/>
    <w:rsid w:val="001D6499"/>
    <w:rsid w:val="001E0119"/>
    <w:rsid w:val="00221FE2"/>
    <w:rsid w:val="002420A5"/>
    <w:rsid w:val="00255DB4"/>
    <w:rsid w:val="002946EC"/>
    <w:rsid w:val="002F03F0"/>
    <w:rsid w:val="00322B6A"/>
    <w:rsid w:val="003358AE"/>
    <w:rsid w:val="00357D20"/>
    <w:rsid w:val="00371AE9"/>
    <w:rsid w:val="00372875"/>
    <w:rsid w:val="00387159"/>
    <w:rsid w:val="003919D7"/>
    <w:rsid w:val="003A7B03"/>
    <w:rsid w:val="003B0872"/>
    <w:rsid w:val="003C42FA"/>
    <w:rsid w:val="003E6865"/>
    <w:rsid w:val="00401C78"/>
    <w:rsid w:val="00407A04"/>
    <w:rsid w:val="00414585"/>
    <w:rsid w:val="004813F7"/>
    <w:rsid w:val="004909D6"/>
    <w:rsid w:val="004C7025"/>
    <w:rsid w:val="005059C3"/>
    <w:rsid w:val="005752B9"/>
    <w:rsid w:val="005C71EB"/>
    <w:rsid w:val="005E3061"/>
    <w:rsid w:val="006077EF"/>
    <w:rsid w:val="00613612"/>
    <w:rsid w:val="00680B0C"/>
    <w:rsid w:val="006B668A"/>
    <w:rsid w:val="006E64A1"/>
    <w:rsid w:val="006E6B3D"/>
    <w:rsid w:val="0073168B"/>
    <w:rsid w:val="0075171D"/>
    <w:rsid w:val="00751FDB"/>
    <w:rsid w:val="00771700"/>
    <w:rsid w:val="00780B80"/>
    <w:rsid w:val="0078684A"/>
    <w:rsid w:val="007E5AAC"/>
    <w:rsid w:val="00820D44"/>
    <w:rsid w:val="00821F68"/>
    <w:rsid w:val="008375AF"/>
    <w:rsid w:val="0085358A"/>
    <w:rsid w:val="00885897"/>
    <w:rsid w:val="008B5753"/>
    <w:rsid w:val="008D5449"/>
    <w:rsid w:val="008F5FA1"/>
    <w:rsid w:val="00905BEE"/>
    <w:rsid w:val="009B772A"/>
    <w:rsid w:val="009C2346"/>
    <w:rsid w:val="009C2B3C"/>
    <w:rsid w:val="009E3605"/>
    <w:rsid w:val="00A0652B"/>
    <w:rsid w:val="00A1035E"/>
    <w:rsid w:val="00A4640C"/>
    <w:rsid w:val="00A64262"/>
    <w:rsid w:val="00A97578"/>
    <w:rsid w:val="00AC0AE0"/>
    <w:rsid w:val="00B12331"/>
    <w:rsid w:val="00B25304"/>
    <w:rsid w:val="00B65589"/>
    <w:rsid w:val="00B85B43"/>
    <w:rsid w:val="00B87E7B"/>
    <w:rsid w:val="00B96499"/>
    <w:rsid w:val="00BA78CB"/>
    <w:rsid w:val="00BC6551"/>
    <w:rsid w:val="00BD24AD"/>
    <w:rsid w:val="00BF6BF4"/>
    <w:rsid w:val="00BF75F8"/>
    <w:rsid w:val="00C36FE7"/>
    <w:rsid w:val="00C4636B"/>
    <w:rsid w:val="00C54E0D"/>
    <w:rsid w:val="00C566A8"/>
    <w:rsid w:val="00C77AE6"/>
    <w:rsid w:val="00CB125E"/>
    <w:rsid w:val="00CB300C"/>
    <w:rsid w:val="00D0159B"/>
    <w:rsid w:val="00D23038"/>
    <w:rsid w:val="00D60468"/>
    <w:rsid w:val="00D81BAE"/>
    <w:rsid w:val="00D937F6"/>
    <w:rsid w:val="00DC49FD"/>
    <w:rsid w:val="00DD7DB4"/>
    <w:rsid w:val="00DE7CBB"/>
    <w:rsid w:val="00E22281"/>
    <w:rsid w:val="00E26955"/>
    <w:rsid w:val="00E4761B"/>
    <w:rsid w:val="00E5231B"/>
    <w:rsid w:val="00E96452"/>
    <w:rsid w:val="00EB25A2"/>
    <w:rsid w:val="00EC3BA1"/>
    <w:rsid w:val="00F14493"/>
    <w:rsid w:val="00F62A54"/>
    <w:rsid w:val="00F65C3B"/>
    <w:rsid w:val="00F758E6"/>
    <w:rsid w:val="00FB4084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7700"/>
  <w15:docId w15:val="{AA5D0F6E-727D-458C-89B6-88A99E3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  <w:style w:type="character" w:styleId="ab">
    <w:name w:val="Hyperlink"/>
    <w:rsid w:val="00CB3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B89A-B16A-434C-A1AE-817C1541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>БЮЛЕТЕНЬ ДЛЯ ГОЛОСУВАННЯ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Антон</cp:lastModifiedBy>
  <cp:revision>2</cp:revision>
  <cp:lastPrinted>2022-11-23T06:23:00Z</cp:lastPrinted>
  <dcterms:created xsi:type="dcterms:W3CDTF">2024-04-10T18:43:00Z</dcterms:created>
  <dcterms:modified xsi:type="dcterms:W3CDTF">2024-04-10T18:43:00Z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