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4D" w:rsidRPr="00E67BC0" w:rsidRDefault="0039504D" w:rsidP="0039504D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E67BC0">
        <w:rPr>
          <w:sz w:val="24"/>
          <w:szCs w:val="24"/>
          <w:lang w:val="uk-UA"/>
        </w:rPr>
        <w:t xml:space="preserve">Повідомлення про виникнення особливої інформації (інформації про іпотечні цінні папери, сертифікати фонду операцій з нерухомістю) емітента </w:t>
      </w:r>
    </w:p>
    <w:p w:rsidR="0039504D" w:rsidRPr="00E67BC0" w:rsidRDefault="0039504D" w:rsidP="0039504D">
      <w:pPr>
        <w:pStyle w:val="3"/>
        <w:spacing w:before="0" w:beforeAutospacing="0" w:after="0" w:afterAutospacing="0"/>
        <w:rPr>
          <w:sz w:val="24"/>
          <w:szCs w:val="24"/>
          <w:lang w:val="uk-UA"/>
        </w:rPr>
      </w:pPr>
      <w:r w:rsidRPr="00E67BC0">
        <w:rPr>
          <w:sz w:val="24"/>
          <w:szCs w:val="24"/>
          <w:lang w:val="uk-UA"/>
        </w:rPr>
        <w:t xml:space="preserve">I. Загальні відомості </w:t>
      </w:r>
    </w:p>
    <w:p w:rsidR="0039504D" w:rsidRPr="00E67BC0" w:rsidRDefault="0039504D" w:rsidP="0039504D">
      <w:pPr>
        <w:pStyle w:val="a3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t>1.</w:t>
      </w:r>
      <w:r w:rsidR="00541A4F" w:rsidRPr="00E67BC0">
        <w:rPr>
          <w:lang w:val="uk-UA"/>
        </w:rPr>
        <w:t xml:space="preserve"> </w:t>
      </w:r>
      <w:r w:rsidRPr="00E67BC0">
        <w:rPr>
          <w:lang w:val="uk-UA"/>
        </w:rPr>
        <w:t xml:space="preserve">Повне найменування емітента: ПУБЛІЧНЕ АКЦIОНЕРНЕ ТОВАРИСТВО IНЖИНIРИНГОВЕ ВИРОБНИЧЕ ПIДПРИЄМСТВО "ЕНЕРГIЯ" </w:t>
      </w:r>
    </w:p>
    <w:p w:rsidR="0039504D" w:rsidRPr="00E67BC0" w:rsidRDefault="0039504D" w:rsidP="0039504D">
      <w:pPr>
        <w:pStyle w:val="a3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t>2. Код за ЄДРПОУ: 14308345</w:t>
      </w:r>
    </w:p>
    <w:p w:rsidR="0039504D" w:rsidRPr="00E67BC0" w:rsidRDefault="0039504D" w:rsidP="0039504D">
      <w:pPr>
        <w:pStyle w:val="a3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t xml:space="preserve">3. Місцезнаходження: 50045 </w:t>
      </w:r>
      <w:proofErr w:type="spellStart"/>
      <w:r w:rsidRPr="00E67BC0">
        <w:rPr>
          <w:lang w:val="uk-UA"/>
        </w:rPr>
        <w:t>м.Кривий</w:t>
      </w:r>
      <w:proofErr w:type="spellEnd"/>
      <w:r w:rsidRPr="00E67BC0">
        <w:rPr>
          <w:lang w:val="uk-UA"/>
        </w:rPr>
        <w:t xml:space="preserve"> </w:t>
      </w:r>
      <w:proofErr w:type="spellStart"/>
      <w:r w:rsidRPr="00E67BC0">
        <w:rPr>
          <w:lang w:val="uk-UA"/>
        </w:rPr>
        <w:t>Рiг</w:t>
      </w:r>
      <w:proofErr w:type="spellEnd"/>
      <w:r w:rsidR="003554A5" w:rsidRPr="00E67BC0">
        <w:rPr>
          <w:lang w:val="uk-UA"/>
        </w:rPr>
        <w:t>,</w:t>
      </w:r>
      <w:r w:rsidRPr="00E67BC0">
        <w:rPr>
          <w:lang w:val="uk-UA"/>
        </w:rPr>
        <w:t xml:space="preserve"> вул. Окружна, 127</w:t>
      </w:r>
    </w:p>
    <w:p w:rsidR="0039504D" w:rsidRPr="00E67BC0" w:rsidRDefault="0039504D" w:rsidP="0039504D">
      <w:pPr>
        <w:pStyle w:val="a3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t>4. Міжміський код, телефон та факс: (056)404-70-27,  (056)404-70-37</w:t>
      </w:r>
    </w:p>
    <w:p w:rsidR="0039504D" w:rsidRPr="00E67BC0" w:rsidRDefault="0039504D" w:rsidP="0039504D">
      <w:pPr>
        <w:pStyle w:val="a3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t>5. Електронна поштова адреса: ipp-energia@ukr.net</w:t>
      </w:r>
    </w:p>
    <w:p w:rsidR="0039504D" w:rsidRPr="00E67BC0" w:rsidRDefault="0039504D" w:rsidP="0039504D">
      <w:pPr>
        <w:pStyle w:val="a3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t xml:space="preserve">6. Адреса сторінки в мережі Інтернет, яка додатково використовується емітентом для розкриття інформації: </w:t>
      </w:r>
      <w:proofErr w:type="spellStart"/>
      <w:r w:rsidRPr="00E67BC0">
        <w:rPr>
          <w:lang w:val="uk-UA"/>
        </w:rPr>
        <w:t>www.energia.pat.ua</w:t>
      </w:r>
      <w:proofErr w:type="spellEnd"/>
    </w:p>
    <w:p w:rsidR="0039504D" w:rsidRPr="00E67BC0" w:rsidRDefault="0039504D" w:rsidP="0039504D">
      <w:pPr>
        <w:pStyle w:val="a3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t>7. Вид особливої інформації: Зміна складу посадових осіб емітента</w:t>
      </w:r>
    </w:p>
    <w:p w:rsidR="0039504D" w:rsidRPr="00E67BC0" w:rsidRDefault="0039504D" w:rsidP="0039504D">
      <w:pPr>
        <w:pStyle w:val="3"/>
        <w:spacing w:before="0" w:beforeAutospacing="0" w:after="0" w:afterAutospacing="0"/>
        <w:rPr>
          <w:sz w:val="24"/>
          <w:szCs w:val="24"/>
          <w:lang w:val="uk-UA"/>
        </w:rPr>
      </w:pPr>
      <w:r w:rsidRPr="00E67BC0">
        <w:rPr>
          <w:sz w:val="24"/>
          <w:szCs w:val="24"/>
          <w:lang w:val="uk-UA"/>
        </w:rPr>
        <w:t xml:space="preserve">II. Текст повідомлення </w:t>
      </w:r>
    </w:p>
    <w:p w:rsidR="003554A5" w:rsidRPr="00E67BC0" w:rsidRDefault="003554A5" w:rsidP="003554A5">
      <w:pPr>
        <w:jc w:val="both"/>
        <w:rPr>
          <w:lang w:val="uk-UA"/>
        </w:rPr>
      </w:pPr>
      <w:r w:rsidRPr="00E67BC0">
        <w:rPr>
          <w:lang w:val="uk-UA"/>
        </w:rPr>
        <w:t xml:space="preserve">Рішення про зміни в складі посадових осіб емітента  прийнято  Загальними зборами акціонерів ПАТ «ІВП «Енергія» від 22.05.2018 Протокол  №1. Строк, протягом якого особи перебували на посаді: з 22.04.2016 р. по 22.05.2018  р.  Строк, на який призначено особи: з 22.05.2018  р. до наступних чергових загальних зборів акціонерів Товариства.  </w:t>
      </w:r>
    </w:p>
    <w:p w:rsidR="003554A5" w:rsidRPr="00E67BC0" w:rsidRDefault="003554A5" w:rsidP="003554A5">
      <w:pPr>
        <w:jc w:val="both"/>
        <w:rPr>
          <w:lang w:val="uk-UA"/>
        </w:rPr>
      </w:pPr>
      <w:r w:rsidRPr="00E67BC0">
        <w:rPr>
          <w:lang w:val="uk-UA"/>
        </w:rPr>
        <w:t xml:space="preserve">Посадова особа </w:t>
      </w:r>
      <w:proofErr w:type="spellStart"/>
      <w:r w:rsidRPr="00E67BC0">
        <w:rPr>
          <w:lang w:val="uk-UA"/>
        </w:rPr>
        <w:t>Железко</w:t>
      </w:r>
      <w:proofErr w:type="spellEnd"/>
      <w:r w:rsidRPr="00E67BC0">
        <w:rPr>
          <w:lang w:val="uk-UA"/>
        </w:rPr>
        <w:t xml:space="preserve"> </w:t>
      </w:r>
      <w:proofErr w:type="spellStart"/>
      <w:r w:rsidRPr="00E67BC0">
        <w:rPr>
          <w:lang w:val="uk-UA"/>
        </w:rPr>
        <w:t>Iгор</w:t>
      </w:r>
      <w:proofErr w:type="spellEnd"/>
      <w:r w:rsidRPr="00E67BC0">
        <w:rPr>
          <w:lang w:val="uk-UA"/>
        </w:rPr>
        <w:t xml:space="preserve"> Платонович, яка займала посаду члена наглядової ради, припинила повноваження та обрана на новий термін.  </w:t>
      </w:r>
      <w:proofErr w:type="spellStart"/>
      <w:r w:rsidRPr="00E67BC0">
        <w:rPr>
          <w:lang w:val="uk-UA"/>
        </w:rPr>
        <w:t>Володiє</w:t>
      </w:r>
      <w:proofErr w:type="spellEnd"/>
      <w:r w:rsidRPr="00E67BC0">
        <w:rPr>
          <w:lang w:val="uk-UA"/>
        </w:rPr>
        <w:t xml:space="preserve"> часткою в статутному капіталі </w:t>
      </w:r>
      <w:proofErr w:type="spellStart"/>
      <w:r w:rsidRPr="00E67BC0">
        <w:rPr>
          <w:lang w:val="uk-UA"/>
        </w:rPr>
        <w:t>емiтента</w:t>
      </w:r>
      <w:proofErr w:type="spellEnd"/>
      <w:r w:rsidRPr="00E67BC0">
        <w:rPr>
          <w:lang w:val="uk-UA"/>
        </w:rPr>
        <w:t xml:space="preserve"> 0,729917%. </w:t>
      </w:r>
      <w:proofErr w:type="spellStart"/>
      <w:r w:rsidRPr="00E67BC0">
        <w:rPr>
          <w:lang w:val="uk-UA"/>
        </w:rPr>
        <w:t>Володiє</w:t>
      </w:r>
      <w:proofErr w:type="spellEnd"/>
      <w:r w:rsidRPr="00E67BC0">
        <w:rPr>
          <w:lang w:val="uk-UA"/>
        </w:rPr>
        <w:t xml:space="preserve"> пакетом акцій емітента у розмірі 40817,00 грн. (163 268 </w:t>
      </w:r>
      <w:proofErr w:type="spellStart"/>
      <w:r w:rsidRPr="00E67BC0">
        <w:rPr>
          <w:lang w:val="uk-UA"/>
        </w:rPr>
        <w:t>шт</w:t>
      </w:r>
      <w:proofErr w:type="spellEnd"/>
      <w:r w:rsidRPr="00E67BC0">
        <w:rPr>
          <w:lang w:val="uk-UA"/>
        </w:rPr>
        <w:t>).  Інші посади, які обіймала особа протягом останніх п'яти років: перший заступник голови ЗАТ "</w:t>
      </w:r>
      <w:proofErr w:type="spellStart"/>
      <w:r w:rsidRPr="00E67BC0">
        <w:rPr>
          <w:lang w:val="uk-UA"/>
        </w:rPr>
        <w:t>Днiпрокомунпроект</w:t>
      </w:r>
      <w:proofErr w:type="spellEnd"/>
      <w:r w:rsidRPr="00E67BC0">
        <w:rPr>
          <w:lang w:val="uk-UA"/>
        </w:rPr>
        <w:t xml:space="preserve">".  Посадова особа є акціонером.  </w:t>
      </w:r>
    </w:p>
    <w:p w:rsidR="003554A5" w:rsidRPr="00E67BC0" w:rsidRDefault="003554A5" w:rsidP="003554A5">
      <w:pPr>
        <w:jc w:val="both"/>
        <w:rPr>
          <w:lang w:val="uk-UA"/>
        </w:rPr>
      </w:pPr>
      <w:r w:rsidRPr="00E67BC0">
        <w:rPr>
          <w:lang w:val="uk-UA"/>
        </w:rPr>
        <w:t xml:space="preserve">Посадова особа </w:t>
      </w:r>
      <w:r w:rsidRPr="00E67BC0">
        <w:rPr>
          <w:color w:val="080000"/>
          <w:lang w:val="uk-UA"/>
        </w:rPr>
        <w:t>Павленко Павло Семенович</w:t>
      </w:r>
      <w:r w:rsidRPr="00E67BC0">
        <w:rPr>
          <w:lang w:val="uk-UA"/>
        </w:rPr>
        <w:t xml:space="preserve">, яка займала посаду члена наглядової ради, припинила повноваження в зв’язку із закінченням терміну повноважень. </w:t>
      </w:r>
      <w:proofErr w:type="spellStart"/>
      <w:r w:rsidRPr="00E67BC0">
        <w:rPr>
          <w:lang w:val="uk-UA"/>
        </w:rPr>
        <w:t>Володiє</w:t>
      </w:r>
      <w:proofErr w:type="spellEnd"/>
      <w:r w:rsidRPr="00E67BC0">
        <w:rPr>
          <w:lang w:val="uk-UA"/>
        </w:rPr>
        <w:t xml:space="preserve"> часткою в статутному капіталі </w:t>
      </w:r>
      <w:proofErr w:type="spellStart"/>
      <w:r w:rsidRPr="00E67BC0">
        <w:rPr>
          <w:lang w:val="uk-UA"/>
        </w:rPr>
        <w:t>емiтента</w:t>
      </w:r>
      <w:proofErr w:type="spellEnd"/>
      <w:r w:rsidRPr="00E67BC0">
        <w:rPr>
          <w:lang w:val="uk-UA"/>
        </w:rPr>
        <w:t xml:space="preserve"> 0,489091%. </w:t>
      </w:r>
      <w:proofErr w:type="spellStart"/>
      <w:r w:rsidRPr="00E67BC0">
        <w:rPr>
          <w:lang w:val="uk-UA"/>
        </w:rPr>
        <w:t>Володiє</w:t>
      </w:r>
      <w:proofErr w:type="spellEnd"/>
      <w:r w:rsidRPr="00E67BC0">
        <w:rPr>
          <w:lang w:val="uk-UA"/>
        </w:rPr>
        <w:t xml:space="preserve"> пакетом акцій емітента у розмірі 27350,00 грн. </w:t>
      </w:r>
    </w:p>
    <w:p w:rsidR="003554A5" w:rsidRPr="00E67BC0" w:rsidRDefault="003554A5" w:rsidP="003554A5">
      <w:pPr>
        <w:jc w:val="both"/>
        <w:rPr>
          <w:lang w:val="uk-UA"/>
        </w:rPr>
      </w:pPr>
      <w:r w:rsidRPr="00E67BC0">
        <w:rPr>
          <w:lang w:val="uk-UA"/>
        </w:rPr>
        <w:t xml:space="preserve">Посадова особа </w:t>
      </w:r>
      <w:proofErr w:type="spellStart"/>
      <w:r w:rsidRPr="00E67BC0">
        <w:rPr>
          <w:lang w:val="uk-UA"/>
        </w:rPr>
        <w:t>Железко</w:t>
      </w:r>
      <w:proofErr w:type="spellEnd"/>
      <w:r w:rsidRPr="00E67BC0">
        <w:rPr>
          <w:lang w:val="uk-UA"/>
        </w:rPr>
        <w:t xml:space="preserve"> </w:t>
      </w:r>
      <w:proofErr w:type="spellStart"/>
      <w:r w:rsidRPr="00E67BC0">
        <w:rPr>
          <w:lang w:val="uk-UA"/>
        </w:rPr>
        <w:t>Iгор</w:t>
      </w:r>
      <w:proofErr w:type="spellEnd"/>
      <w:r w:rsidRPr="00E67BC0">
        <w:rPr>
          <w:lang w:val="uk-UA"/>
        </w:rPr>
        <w:t xml:space="preserve"> Платонович, призначена на посаду члена наглядової ради. </w:t>
      </w:r>
      <w:proofErr w:type="spellStart"/>
      <w:r w:rsidRPr="00E67BC0">
        <w:rPr>
          <w:lang w:val="uk-UA"/>
        </w:rPr>
        <w:t>Володiє</w:t>
      </w:r>
      <w:proofErr w:type="spellEnd"/>
      <w:r w:rsidRPr="00E67BC0">
        <w:rPr>
          <w:lang w:val="uk-UA"/>
        </w:rPr>
        <w:t xml:space="preserve"> часткою в статутному капіталі </w:t>
      </w:r>
      <w:proofErr w:type="spellStart"/>
      <w:r w:rsidRPr="00E67BC0">
        <w:rPr>
          <w:lang w:val="uk-UA"/>
        </w:rPr>
        <w:t>емiтента</w:t>
      </w:r>
      <w:proofErr w:type="spellEnd"/>
      <w:r w:rsidRPr="00E67BC0">
        <w:rPr>
          <w:lang w:val="uk-UA"/>
        </w:rPr>
        <w:t xml:space="preserve"> 0,729917%. </w:t>
      </w:r>
      <w:proofErr w:type="spellStart"/>
      <w:r w:rsidRPr="00E67BC0">
        <w:rPr>
          <w:lang w:val="uk-UA"/>
        </w:rPr>
        <w:t>Володiє</w:t>
      </w:r>
      <w:proofErr w:type="spellEnd"/>
      <w:r w:rsidRPr="00E67BC0">
        <w:rPr>
          <w:lang w:val="uk-UA"/>
        </w:rPr>
        <w:t xml:space="preserve"> пакетом акцій емітента у розмірі 40817,00 грн. (163 268 </w:t>
      </w:r>
      <w:proofErr w:type="spellStart"/>
      <w:r w:rsidRPr="00E67BC0">
        <w:rPr>
          <w:lang w:val="uk-UA"/>
        </w:rPr>
        <w:t>шт</w:t>
      </w:r>
      <w:proofErr w:type="spellEnd"/>
      <w:r w:rsidRPr="00E67BC0">
        <w:rPr>
          <w:lang w:val="uk-UA"/>
        </w:rPr>
        <w:t>) . Інші посади, які обіймала особа протягом останніх п'яти років: перший заступник голови ЗАТ "</w:t>
      </w:r>
      <w:proofErr w:type="spellStart"/>
      <w:r w:rsidRPr="00E67BC0">
        <w:rPr>
          <w:lang w:val="uk-UA"/>
        </w:rPr>
        <w:t>Днiпрокомунпроект</w:t>
      </w:r>
      <w:proofErr w:type="spellEnd"/>
      <w:r w:rsidRPr="00E67BC0">
        <w:rPr>
          <w:lang w:val="uk-UA"/>
        </w:rPr>
        <w:t xml:space="preserve">". Посадова особа є акціонером.  </w:t>
      </w:r>
    </w:p>
    <w:p w:rsidR="003554A5" w:rsidRPr="00E67BC0" w:rsidRDefault="003554A5" w:rsidP="003554A5">
      <w:pPr>
        <w:jc w:val="both"/>
        <w:rPr>
          <w:lang w:val="uk-UA"/>
        </w:rPr>
      </w:pPr>
      <w:r w:rsidRPr="00E67BC0">
        <w:rPr>
          <w:lang w:val="uk-UA"/>
        </w:rPr>
        <w:t xml:space="preserve">Посадова особа </w:t>
      </w:r>
      <w:proofErr w:type="spellStart"/>
      <w:r w:rsidRPr="00E67BC0">
        <w:rPr>
          <w:color w:val="080000"/>
          <w:lang w:val="uk-UA"/>
        </w:rPr>
        <w:t>Бiленко</w:t>
      </w:r>
      <w:proofErr w:type="spellEnd"/>
      <w:r w:rsidRPr="00E67BC0">
        <w:rPr>
          <w:color w:val="080000"/>
          <w:lang w:val="uk-UA"/>
        </w:rPr>
        <w:t xml:space="preserve"> Олександр Миколайович</w:t>
      </w:r>
      <w:r w:rsidRPr="00E67BC0">
        <w:rPr>
          <w:lang w:val="uk-UA"/>
        </w:rPr>
        <w:t xml:space="preserve">, призначена на посаду члена наглядової ради. </w:t>
      </w:r>
      <w:proofErr w:type="spellStart"/>
      <w:r w:rsidRPr="00E67BC0">
        <w:rPr>
          <w:lang w:val="uk-UA"/>
        </w:rPr>
        <w:t>Володiє</w:t>
      </w:r>
      <w:proofErr w:type="spellEnd"/>
      <w:r w:rsidRPr="00E67BC0">
        <w:rPr>
          <w:lang w:val="uk-UA"/>
        </w:rPr>
        <w:t xml:space="preserve"> часткою в статутному капіталі </w:t>
      </w:r>
      <w:proofErr w:type="spellStart"/>
      <w:r w:rsidRPr="00E67BC0">
        <w:rPr>
          <w:lang w:val="uk-UA"/>
        </w:rPr>
        <w:t>емiтента</w:t>
      </w:r>
      <w:proofErr w:type="spellEnd"/>
      <w:r w:rsidRPr="00E67BC0">
        <w:rPr>
          <w:lang w:val="uk-UA"/>
        </w:rPr>
        <w:t xml:space="preserve"> 0,011266%. </w:t>
      </w:r>
      <w:proofErr w:type="spellStart"/>
      <w:r w:rsidRPr="00E67BC0">
        <w:rPr>
          <w:lang w:val="uk-UA"/>
        </w:rPr>
        <w:t>Володiє</w:t>
      </w:r>
      <w:proofErr w:type="spellEnd"/>
      <w:r w:rsidRPr="00E67BC0">
        <w:rPr>
          <w:lang w:val="uk-UA"/>
        </w:rPr>
        <w:t xml:space="preserve"> пакетом акцій емітента у розмірі 630,00 грн. (109 400 шт.). Інші посади, які обіймала особа протягом останніх п'яти років: технічний директор ПАТ «ІВП «Енергія» . Посадова особа є акціонером.  </w:t>
      </w:r>
    </w:p>
    <w:p w:rsidR="003554A5" w:rsidRPr="00E67BC0" w:rsidRDefault="003554A5" w:rsidP="003554A5">
      <w:pPr>
        <w:jc w:val="both"/>
        <w:rPr>
          <w:lang w:val="uk-UA"/>
        </w:rPr>
      </w:pPr>
      <w:r w:rsidRPr="00E67BC0">
        <w:rPr>
          <w:lang w:val="uk-UA"/>
        </w:rPr>
        <w:t xml:space="preserve">Посадова особа </w:t>
      </w:r>
      <w:r w:rsidRPr="00E67BC0">
        <w:rPr>
          <w:color w:val="080000"/>
          <w:lang w:val="uk-UA"/>
        </w:rPr>
        <w:t>Горб Володимир Андрійович</w:t>
      </w:r>
      <w:r w:rsidRPr="00E67BC0">
        <w:rPr>
          <w:lang w:val="uk-UA"/>
        </w:rPr>
        <w:t xml:space="preserve">, призначена на посаду члена наглядової ради. </w:t>
      </w:r>
      <w:proofErr w:type="spellStart"/>
      <w:r w:rsidRPr="00E67BC0">
        <w:rPr>
          <w:lang w:val="uk-UA"/>
        </w:rPr>
        <w:t>Володiє</w:t>
      </w:r>
      <w:proofErr w:type="spellEnd"/>
      <w:r w:rsidRPr="00E67BC0">
        <w:rPr>
          <w:lang w:val="uk-UA"/>
        </w:rPr>
        <w:t xml:space="preserve"> часткою в статутному капіталі </w:t>
      </w:r>
      <w:proofErr w:type="spellStart"/>
      <w:r w:rsidRPr="00E67BC0">
        <w:rPr>
          <w:lang w:val="uk-UA"/>
        </w:rPr>
        <w:t>емiтента</w:t>
      </w:r>
      <w:proofErr w:type="spellEnd"/>
      <w:r w:rsidRPr="00E67BC0">
        <w:rPr>
          <w:lang w:val="uk-UA"/>
        </w:rPr>
        <w:t xml:space="preserve"> 10,982251%. </w:t>
      </w:r>
      <w:proofErr w:type="spellStart"/>
      <w:r w:rsidRPr="00E67BC0">
        <w:rPr>
          <w:lang w:val="uk-UA"/>
        </w:rPr>
        <w:t>Володiє</w:t>
      </w:r>
      <w:proofErr w:type="spellEnd"/>
      <w:r w:rsidRPr="00E67BC0">
        <w:rPr>
          <w:lang w:val="uk-UA"/>
        </w:rPr>
        <w:t xml:space="preserve"> пакетом акцій емітента у розмірі 614127,50 грн. (2 456 510  шт.).  Інші посади, які обіймала особа протягом останніх п'яти років: інформація відсутня. Посадова особа є акціонером.  </w:t>
      </w:r>
    </w:p>
    <w:p w:rsidR="003554A5" w:rsidRPr="00E67BC0" w:rsidRDefault="003554A5" w:rsidP="003554A5">
      <w:pPr>
        <w:jc w:val="both"/>
        <w:rPr>
          <w:lang w:val="uk-UA"/>
        </w:rPr>
      </w:pPr>
      <w:r w:rsidRPr="00E67BC0">
        <w:rPr>
          <w:lang w:val="uk-UA"/>
        </w:rPr>
        <w:t xml:space="preserve">Посадова особа </w:t>
      </w:r>
      <w:proofErr w:type="spellStart"/>
      <w:r w:rsidRPr="00E67BC0">
        <w:rPr>
          <w:color w:val="080000"/>
          <w:lang w:val="uk-UA"/>
        </w:rPr>
        <w:t>Корбан</w:t>
      </w:r>
      <w:proofErr w:type="spellEnd"/>
      <w:r w:rsidRPr="00E67BC0">
        <w:rPr>
          <w:color w:val="080000"/>
          <w:lang w:val="uk-UA"/>
        </w:rPr>
        <w:t xml:space="preserve"> Геннадій Олегович</w:t>
      </w:r>
      <w:r w:rsidRPr="00E67BC0">
        <w:rPr>
          <w:lang w:val="uk-UA"/>
        </w:rPr>
        <w:t xml:space="preserve">, призначена на посаду члена наглядової ради. </w:t>
      </w:r>
      <w:proofErr w:type="spellStart"/>
      <w:r w:rsidRPr="00E67BC0">
        <w:rPr>
          <w:lang w:val="uk-UA"/>
        </w:rPr>
        <w:t>Володiє</w:t>
      </w:r>
      <w:proofErr w:type="spellEnd"/>
      <w:r w:rsidRPr="00E67BC0">
        <w:rPr>
          <w:lang w:val="uk-UA"/>
        </w:rPr>
        <w:t xml:space="preserve"> часткою в статутному капіталі </w:t>
      </w:r>
      <w:proofErr w:type="spellStart"/>
      <w:r w:rsidRPr="00E67BC0">
        <w:rPr>
          <w:lang w:val="uk-UA"/>
        </w:rPr>
        <w:t>емiтента</w:t>
      </w:r>
      <w:proofErr w:type="spellEnd"/>
      <w:r w:rsidRPr="00E67BC0">
        <w:rPr>
          <w:lang w:val="uk-UA"/>
        </w:rPr>
        <w:t xml:space="preserve"> 24,497263%. </w:t>
      </w:r>
      <w:proofErr w:type="spellStart"/>
      <w:r w:rsidRPr="00E67BC0">
        <w:rPr>
          <w:lang w:val="uk-UA"/>
        </w:rPr>
        <w:t>Володiє</w:t>
      </w:r>
      <w:proofErr w:type="spellEnd"/>
      <w:r w:rsidRPr="00E67BC0">
        <w:rPr>
          <w:lang w:val="uk-UA"/>
        </w:rPr>
        <w:t xml:space="preserve"> пакетом акцій емітента у розмірі 1369887,00 грн. (5 479 548  шт.).    Інші посади, які обіймала особа протягом останніх п'яти років: інформація відсутня. Посадова особа є акціонером.  </w:t>
      </w:r>
    </w:p>
    <w:p w:rsidR="003554A5" w:rsidRPr="00E67BC0" w:rsidRDefault="003554A5" w:rsidP="003554A5">
      <w:pPr>
        <w:jc w:val="both"/>
        <w:rPr>
          <w:lang w:val="uk-UA"/>
        </w:rPr>
      </w:pPr>
      <w:r w:rsidRPr="00E67BC0">
        <w:rPr>
          <w:lang w:val="uk-UA"/>
        </w:rPr>
        <w:t xml:space="preserve">Посадова особа </w:t>
      </w:r>
      <w:proofErr w:type="spellStart"/>
      <w:r w:rsidRPr="00E67BC0">
        <w:rPr>
          <w:color w:val="080000"/>
          <w:lang w:val="uk-UA"/>
        </w:rPr>
        <w:t>Завертайний</w:t>
      </w:r>
      <w:proofErr w:type="spellEnd"/>
      <w:r w:rsidRPr="00E67BC0">
        <w:rPr>
          <w:color w:val="080000"/>
          <w:lang w:val="uk-UA"/>
        </w:rPr>
        <w:t xml:space="preserve"> Ігор Борисович</w:t>
      </w:r>
      <w:r w:rsidRPr="00E67BC0">
        <w:rPr>
          <w:lang w:val="uk-UA"/>
        </w:rPr>
        <w:t xml:space="preserve">, призначена на посаду члена наглядової ради. </w:t>
      </w:r>
      <w:proofErr w:type="spellStart"/>
      <w:r w:rsidRPr="00E67BC0">
        <w:rPr>
          <w:lang w:val="uk-UA"/>
        </w:rPr>
        <w:t>Володiє</w:t>
      </w:r>
      <w:proofErr w:type="spellEnd"/>
      <w:r w:rsidRPr="00E67BC0">
        <w:rPr>
          <w:lang w:val="uk-UA"/>
        </w:rPr>
        <w:t xml:space="preserve"> часткою в статутному капіталі </w:t>
      </w:r>
      <w:proofErr w:type="spellStart"/>
      <w:r w:rsidRPr="00E67BC0">
        <w:rPr>
          <w:lang w:val="uk-UA"/>
        </w:rPr>
        <w:t>емiтента</w:t>
      </w:r>
      <w:proofErr w:type="spellEnd"/>
      <w:r w:rsidRPr="00E67BC0">
        <w:rPr>
          <w:lang w:val="uk-UA"/>
        </w:rPr>
        <w:t xml:space="preserve"> 0,000044%. </w:t>
      </w:r>
      <w:r w:rsidR="00E67BC0" w:rsidRPr="00E67BC0">
        <w:rPr>
          <w:lang w:val="uk-UA"/>
        </w:rPr>
        <w:t>Володіє</w:t>
      </w:r>
      <w:r w:rsidRPr="00E67BC0">
        <w:rPr>
          <w:lang w:val="uk-UA"/>
        </w:rPr>
        <w:t xml:space="preserve"> пакетом акцій емітента у розмірі 2,50 грн. (10  шт.).  Інші посади, які обіймала особа протягом останніх п'яти років: інформація відсутня. Посадова особа є акціонером.  </w:t>
      </w:r>
    </w:p>
    <w:p w:rsidR="003554A5" w:rsidRPr="00E67BC0" w:rsidRDefault="003554A5" w:rsidP="003554A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  <w:r w:rsidRPr="00E67BC0">
        <w:rPr>
          <w:lang w:val="uk-UA"/>
        </w:rPr>
        <w:t xml:space="preserve">Звільнені та призначені посадові особи непогашеної </w:t>
      </w:r>
      <w:proofErr w:type="spellStart"/>
      <w:r w:rsidRPr="00E67BC0">
        <w:rPr>
          <w:lang w:val="uk-UA"/>
        </w:rPr>
        <w:t>судимостi</w:t>
      </w:r>
      <w:proofErr w:type="spellEnd"/>
      <w:r w:rsidRPr="00E67BC0">
        <w:rPr>
          <w:lang w:val="uk-UA"/>
        </w:rPr>
        <w:t xml:space="preserve"> за </w:t>
      </w:r>
      <w:proofErr w:type="spellStart"/>
      <w:r w:rsidRPr="00E67BC0">
        <w:rPr>
          <w:lang w:val="uk-UA"/>
        </w:rPr>
        <w:t>корисливi</w:t>
      </w:r>
      <w:proofErr w:type="spellEnd"/>
      <w:r w:rsidRPr="00E67BC0">
        <w:rPr>
          <w:lang w:val="uk-UA"/>
        </w:rPr>
        <w:t xml:space="preserve"> та </w:t>
      </w:r>
      <w:proofErr w:type="spellStart"/>
      <w:r w:rsidRPr="00E67BC0">
        <w:rPr>
          <w:lang w:val="uk-UA"/>
        </w:rPr>
        <w:t>посадовi</w:t>
      </w:r>
      <w:proofErr w:type="spellEnd"/>
      <w:r w:rsidRPr="00E67BC0">
        <w:rPr>
          <w:lang w:val="uk-UA"/>
        </w:rPr>
        <w:t xml:space="preserve"> злочини не мають. Інформація про паспортні дані відсутня оскільки посадові особи не надали згоди на її розкриття.</w:t>
      </w:r>
    </w:p>
    <w:p w:rsidR="0039504D" w:rsidRPr="00E67BC0" w:rsidRDefault="0039504D" w:rsidP="003554A5">
      <w:pPr>
        <w:pStyle w:val="3"/>
        <w:spacing w:before="0" w:beforeAutospacing="0" w:after="0" w:afterAutospacing="0"/>
        <w:jc w:val="both"/>
        <w:rPr>
          <w:sz w:val="24"/>
          <w:szCs w:val="24"/>
          <w:lang w:val="uk-UA"/>
        </w:rPr>
      </w:pPr>
      <w:r w:rsidRPr="00E67BC0">
        <w:rPr>
          <w:sz w:val="24"/>
          <w:szCs w:val="24"/>
          <w:lang w:val="uk-UA"/>
        </w:rPr>
        <w:t xml:space="preserve">III. Підпис </w:t>
      </w:r>
    </w:p>
    <w:p w:rsidR="0039504D" w:rsidRPr="00E67BC0" w:rsidRDefault="0039504D" w:rsidP="00541A4F">
      <w:pPr>
        <w:pStyle w:val="a3"/>
        <w:spacing w:before="0" w:beforeAutospacing="0" w:after="0" w:afterAutospacing="0"/>
        <w:jc w:val="both"/>
        <w:rPr>
          <w:lang w:val="uk-UA"/>
        </w:rPr>
      </w:pPr>
      <w:r w:rsidRPr="00E67BC0">
        <w:rPr>
          <w:lang w:val="uk-UA"/>
        </w:rPr>
        <w:lastRenderedPageBreak/>
        <w:t xml:space="preserve">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</w:r>
    </w:p>
    <w:p w:rsidR="0039504D" w:rsidRPr="00E67BC0" w:rsidRDefault="0039504D" w:rsidP="00541A4F">
      <w:pPr>
        <w:pStyle w:val="a3"/>
        <w:spacing w:before="0" w:beforeAutospacing="0" w:after="0" w:afterAutospacing="0"/>
        <w:jc w:val="right"/>
        <w:rPr>
          <w:b/>
          <w:lang w:val="uk-UA"/>
        </w:rPr>
      </w:pPr>
      <w:r w:rsidRPr="00E67BC0">
        <w:rPr>
          <w:b/>
          <w:lang w:val="uk-UA"/>
        </w:rPr>
        <w:t xml:space="preserve">                                  Генеральний конструктор - генеральний директор     </w:t>
      </w:r>
      <w:r w:rsidR="00541A4F" w:rsidRPr="00E67BC0">
        <w:rPr>
          <w:b/>
          <w:lang w:val="uk-UA"/>
        </w:rPr>
        <w:t xml:space="preserve">Мацько С. С. </w:t>
      </w:r>
      <w:r w:rsidR="003554A5" w:rsidRPr="00E67BC0">
        <w:rPr>
          <w:b/>
          <w:lang w:val="uk-UA"/>
        </w:rPr>
        <w:t>22.05</w:t>
      </w:r>
      <w:r w:rsidR="00541A4F" w:rsidRPr="00E67BC0">
        <w:rPr>
          <w:b/>
          <w:lang w:val="uk-UA"/>
        </w:rPr>
        <w:t>.2018</w:t>
      </w:r>
      <w:r w:rsidRPr="00E67BC0">
        <w:rPr>
          <w:b/>
          <w:lang w:val="uk-UA"/>
        </w:rPr>
        <w:t xml:space="preserve"> р.</w:t>
      </w:r>
    </w:p>
    <w:p w:rsidR="0039504D" w:rsidRPr="00E67BC0" w:rsidRDefault="0039504D" w:rsidP="00541A4F">
      <w:pPr>
        <w:pStyle w:val="a3"/>
        <w:spacing w:before="0" w:beforeAutospacing="0" w:after="0" w:afterAutospacing="0"/>
        <w:jc w:val="both"/>
        <w:rPr>
          <w:lang w:val="uk-UA"/>
        </w:rPr>
      </w:pPr>
    </w:p>
    <w:sectPr w:rsidR="0039504D" w:rsidRPr="00E67BC0" w:rsidSect="007F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9504D"/>
    <w:rsid w:val="000D7EC1"/>
    <w:rsid w:val="001809DB"/>
    <w:rsid w:val="001D3055"/>
    <w:rsid w:val="003554A5"/>
    <w:rsid w:val="0039504D"/>
    <w:rsid w:val="003A2CD4"/>
    <w:rsid w:val="004B284B"/>
    <w:rsid w:val="00541A4F"/>
    <w:rsid w:val="007F7EFD"/>
    <w:rsid w:val="00E6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04D"/>
    <w:rPr>
      <w:sz w:val="24"/>
      <w:szCs w:val="24"/>
    </w:rPr>
  </w:style>
  <w:style w:type="paragraph" w:styleId="3">
    <w:name w:val="heading 3"/>
    <w:basedOn w:val="a"/>
    <w:link w:val="30"/>
    <w:qFormat/>
    <w:rsid w:val="003950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39504D"/>
    <w:rPr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rsid w:val="0039504D"/>
    <w:pPr>
      <w:spacing w:before="100" w:beforeAutospacing="1" w:after="100" w:afterAutospacing="1"/>
    </w:pPr>
  </w:style>
  <w:style w:type="paragraph" w:customStyle="1" w:styleId="a4">
    <w:name w:val="ДинТекстОбыч"/>
    <w:basedOn w:val="a"/>
    <w:autoRedefine/>
    <w:rsid w:val="00541A4F"/>
    <w:pPr>
      <w:widowControl w:val="0"/>
      <w:jc w:val="both"/>
    </w:pPr>
    <w:rPr>
      <w:rFonts w:eastAsia="SimSun"/>
      <w:color w:val="000000"/>
      <w:lang w:val="uk-UA" w:eastAsia="en-US"/>
    </w:rPr>
  </w:style>
  <w:style w:type="paragraph" w:styleId="a5">
    <w:name w:val="Balloon Text"/>
    <w:basedOn w:val="a"/>
    <w:semiHidden/>
    <w:rsid w:val="00541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виникнення особливої інформації (інформації про іпотечні цінні папери, сертифікати фонду операцій з нерухомістю) емітента </vt:lpstr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виникнення особливої інформації (інформації про іпотечні цінні папери, сертифікати фонду операцій з нерухомістю) емітента</dc:title>
  <dc:creator>Lavrenko</dc:creator>
  <cp:lastModifiedBy>Елена</cp:lastModifiedBy>
  <cp:revision>4</cp:revision>
  <cp:lastPrinted>2018-05-23T10:00:00Z</cp:lastPrinted>
  <dcterms:created xsi:type="dcterms:W3CDTF">2018-05-23T09:55:00Z</dcterms:created>
  <dcterms:modified xsi:type="dcterms:W3CDTF">2018-05-23T10:01:00Z</dcterms:modified>
</cp:coreProperties>
</file>